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50" w:rsidRPr="001C407C" w:rsidRDefault="00B67350" w:rsidP="001C4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07C">
        <w:rPr>
          <w:rFonts w:ascii="Times New Roman" w:hAnsi="Times New Roman" w:cs="Times New Roman"/>
          <w:b/>
          <w:bCs/>
          <w:sz w:val="28"/>
          <w:szCs w:val="28"/>
        </w:rPr>
        <w:t>Совет депутатов Промышленного сельсовета</w:t>
      </w:r>
    </w:p>
    <w:p w:rsidR="00B67350" w:rsidRPr="001C407C" w:rsidRDefault="00B67350" w:rsidP="001C4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07C">
        <w:rPr>
          <w:rFonts w:ascii="Times New Roman" w:hAnsi="Times New Roman" w:cs="Times New Roman"/>
          <w:b/>
          <w:bCs/>
          <w:sz w:val="28"/>
          <w:szCs w:val="28"/>
        </w:rPr>
        <w:t>Искитимского района Новосибирской области</w:t>
      </w:r>
    </w:p>
    <w:p w:rsidR="00B67350" w:rsidRPr="001C407C" w:rsidRDefault="00B67350" w:rsidP="001C4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07C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B67350" w:rsidRPr="001C407C" w:rsidRDefault="00B67350" w:rsidP="001C4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7350" w:rsidRPr="001C407C" w:rsidRDefault="00B67350" w:rsidP="001C4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07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67350" w:rsidRPr="001C407C" w:rsidRDefault="00B67350" w:rsidP="001C4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первой</w:t>
      </w:r>
      <w:r w:rsidRPr="001C407C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B67350" w:rsidRPr="001C407C" w:rsidRDefault="00B67350" w:rsidP="001C4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19.05.2015</w:t>
      </w:r>
      <w:r w:rsidRPr="001C407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227</w:t>
      </w:r>
      <w:r w:rsidRPr="001C4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350" w:rsidRPr="001C407C" w:rsidRDefault="00B67350" w:rsidP="001C4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07C">
        <w:rPr>
          <w:rFonts w:ascii="Times New Roman" w:hAnsi="Times New Roman" w:cs="Times New Roman"/>
          <w:sz w:val="28"/>
          <w:szCs w:val="28"/>
        </w:rPr>
        <w:t>п.Керамкомбинат</w:t>
      </w:r>
    </w:p>
    <w:p w:rsidR="00B67350" w:rsidRPr="001C407C" w:rsidRDefault="00B67350" w:rsidP="001C4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7350" w:rsidRPr="001C407C" w:rsidRDefault="00B67350" w:rsidP="001C407C">
      <w:pPr>
        <w:spacing w:after="0" w:line="240" w:lineRule="auto"/>
        <w:rPr>
          <w:rFonts w:ascii="Times New Roman" w:hAnsi="Times New Roman" w:cs="Times New Roman"/>
        </w:rPr>
      </w:pPr>
    </w:p>
    <w:p w:rsidR="00B67350" w:rsidRDefault="00B67350" w:rsidP="001C407C">
      <w:pPr>
        <w:spacing w:after="0" w:line="240" w:lineRule="auto"/>
        <w:rPr>
          <w:rFonts w:ascii="Times New Roman" w:hAnsi="Times New Roman" w:cs="Times New Roman"/>
        </w:rPr>
      </w:pPr>
      <w:r w:rsidRPr="001C407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 утверждении итогов  </w:t>
      </w:r>
      <w:proofErr w:type="gramStart"/>
      <w:r>
        <w:rPr>
          <w:rFonts w:ascii="Times New Roman" w:hAnsi="Times New Roman" w:cs="Times New Roman"/>
        </w:rPr>
        <w:t>социально-экономического</w:t>
      </w:r>
      <w:proofErr w:type="gramEnd"/>
    </w:p>
    <w:p w:rsidR="00B67350" w:rsidRPr="001C407C" w:rsidRDefault="00B67350" w:rsidP="001C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развития Промышленного сельсовета за 2014 год</w:t>
      </w:r>
    </w:p>
    <w:p w:rsidR="00B67350" w:rsidRPr="001C407C" w:rsidRDefault="00B67350" w:rsidP="001C40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7BF" w:rsidRDefault="00B67350" w:rsidP="001C407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РФ </w:t>
      </w:r>
      <w:r w:rsidRPr="001C407C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350" w:rsidRPr="001C407C" w:rsidRDefault="00B67350" w:rsidP="001C407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07C">
        <w:rPr>
          <w:rFonts w:ascii="Times New Roman" w:hAnsi="Times New Roman" w:cs="Times New Roman"/>
          <w:sz w:val="28"/>
          <w:szCs w:val="28"/>
        </w:rPr>
        <w:t>РЕШИЛ:</w:t>
      </w:r>
    </w:p>
    <w:p w:rsidR="00B67350" w:rsidRPr="001C407C" w:rsidRDefault="00B67350" w:rsidP="001C407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7C">
        <w:rPr>
          <w:rFonts w:ascii="Times New Roman" w:hAnsi="Times New Roman" w:cs="Times New Roman"/>
          <w:sz w:val="28"/>
          <w:szCs w:val="28"/>
        </w:rPr>
        <w:t>Утвердить итоги социально-экономического развития Промышленного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за 2014 год (прилагается).</w:t>
      </w:r>
    </w:p>
    <w:p w:rsidR="00B67350" w:rsidRPr="001C407C" w:rsidRDefault="00B67350" w:rsidP="001C407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разместить на сайте администрации Промышленного сельсовета.</w:t>
      </w:r>
    </w:p>
    <w:p w:rsidR="00B67350" w:rsidRPr="001C407C" w:rsidRDefault="00B67350" w:rsidP="001C4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350" w:rsidRPr="001C407C" w:rsidRDefault="00B67350" w:rsidP="001C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350" w:rsidRDefault="00B67350" w:rsidP="001C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350" w:rsidRDefault="00B67350" w:rsidP="001C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07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Промышленного сельсовет                             </w:t>
      </w:r>
      <w:r w:rsidRPr="00A93CA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A93CA0">
        <w:rPr>
          <w:rFonts w:ascii="Times New Roman" w:hAnsi="Times New Roman" w:cs="Times New Roman"/>
          <w:sz w:val="28"/>
          <w:szCs w:val="28"/>
        </w:rPr>
        <w:tab/>
      </w:r>
    </w:p>
    <w:p w:rsidR="00B67350" w:rsidRDefault="00B67350" w:rsidP="001C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350" w:rsidRPr="001C407C" w:rsidRDefault="00B67350" w:rsidP="001C40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 w:rsidRPr="001C407C">
        <w:rPr>
          <w:rFonts w:ascii="Times New Roman" w:hAnsi="Times New Roman" w:cs="Times New Roman"/>
          <w:sz w:val="28"/>
          <w:szCs w:val="28"/>
        </w:rPr>
        <w:t>В.А.Антонов</w:t>
      </w:r>
      <w:proofErr w:type="spellEnd"/>
      <w:r w:rsidRPr="00233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</w:t>
      </w:r>
      <w:r w:rsidRPr="00A93CA0">
        <w:rPr>
          <w:rFonts w:ascii="Times New Roman" w:hAnsi="Times New Roman" w:cs="Times New Roman"/>
          <w:sz w:val="28"/>
          <w:szCs w:val="28"/>
        </w:rPr>
        <w:t>Т.В.Шатохина</w:t>
      </w:r>
      <w:proofErr w:type="spellEnd"/>
    </w:p>
    <w:p w:rsidR="00B67350" w:rsidRPr="001C407C" w:rsidRDefault="00B67350" w:rsidP="001C407C">
      <w:pPr>
        <w:spacing w:after="0" w:line="240" w:lineRule="auto"/>
        <w:rPr>
          <w:rFonts w:ascii="Times New Roman" w:hAnsi="Times New Roman" w:cs="Times New Roman"/>
        </w:rPr>
      </w:pPr>
    </w:p>
    <w:p w:rsidR="00B67350" w:rsidRPr="001C407C" w:rsidRDefault="00B67350" w:rsidP="001C407C">
      <w:pPr>
        <w:spacing w:after="0" w:line="240" w:lineRule="auto"/>
        <w:rPr>
          <w:rFonts w:ascii="Times New Roman" w:hAnsi="Times New Roman" w:cs="Times New Roman"/>
        </w:rPr>
      </w:pPr>
    </w:p>
    <w:p w:rsidR="00B67350" w:rsidRPr="00A93CA0" w:rsidRDefault="00B67350" w:rsidP="00A93CA0">
      <w:pPr>
        <w:rPr>
          <w:rFonts w:ascii="Times New Roman" w:hAnsi="Times New Roman" w:cs="Times New Roman"/>
          <w:sz w:val="28"/>
          <w:szCs w:val="28"/>
        </w:rPr>
      </w:pPr>
      <w:r w:rsidRPr="00A93C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93CA0">
        <w:rPr>
          <w:rFonts w:ascii="Times New Roman" w:hAnsi="Times New Roman" w:cs="Times New Roman"/>
          <w:sz w:val="28"/>
          <w:szCs w:val="28"/>
        </w:rPr>
        <w:tab/>
      </w:r>
    </w:p>
    <w:p w:rsidR="00B67350" w:rsidRPr="00352DEE" w:rsidRDefault="00B67350" w:rsidP="001C407C"/>
    <w:p w:rsidR="00B67350" w:rsidRPr="00352DEE" w:rsidRDefault="00B67350" w:rsidP="001C407C"/>
    <w:p w:rsidR="00B67350" w:rsidRDefault="00B67350" w:rsidP="001C407C"/>
    <w:p w:rsidR="00B67350" w:rsidRDefault="00B67350" w:rsidP="00095BB3">
      <w:pPr>
        <w:pStyle w:val="a3"/>
        <w:spacing w:line="276" w:lineRule="auto"/>
        <w:jc w:val="right"/>
      </w:pPr>
    </w:p>
    <w:p w:rsidR="00B67350" w:rsidRDefault="00B67350" w:rsidP="00095BB3">
      <w:pPr>
        <w:pStyle w:val="a3"/>
        <w:spacing w:line="276" w:lineRule="auto"/>
        <w:jc w:val="right"/>
      </w:pPr>
    </w:p>
    <w:p w:rsidR="00B67350" w:rsidRDefault="00B67350" w:rsidP="00095BB3">
      <w:pPr>
        <w:pStyle w:val="a3"/>
        <w:spacing w:line="276" w:lineRule="auto"/>
        <w:jc w:val="right"/>
      </w:pPr>
    </w:p>
    <w:p w:rsidR="00B67350" w:rsidRDefault="00B67350" w:rsidP="00095BB3">
      <w:pPr>
        <w:pStyle w:val="a3"/>
        <w:spacing w:line="276" w:lineRule="auto"/>
        <w:jc w:val="right"/>
      </w:pPr>
    </w:p>
    <w:p w:rsidR="00B67350" w:rsidRDefault="00B67350" w:rsidP="00095BB3">
      <w:pPr>
        <w:pStyle w:val="a3"/>
        <w:spacing w:line="276" w:lineRule="auto"/>
        <w:jc w:val="right"/>
      </w:pPr>
    </w:p>
    <w:p w:rsidR="00B67350" w:rsidRDefault="00B67350" w:rsidP="00095BB3">
      <w:pPr>
        <w:pStyle w:val="a3"/>
        <w:spacing w:line="276" w:lineRule="auto"/>
        <w:jc w:val="right"/>
      </w:pPr>
    </w:p>
    <w:p w:rsidR="00B67350" w:rsidRDefault="00B67350" w:rsidP="00095BB3">
      <w:pPr>
        <w:pStyle w:val="a3"/>
        <w:spacing w:line="276" w:lineRule="auto"/>
        <w:jc w:val="right"/>
      </w:pPr>
    </w:p>
    <w:p w:rsidR="00B67350" w:rsidRDefault="00B67350" w:rsidP="00095BB3">
      <w:pPr>
        <w:pStyle w:val="a3"/>
        <w:spacing w:line="276" w:lineRule="auto"/>
        <w:jc w:val="right"/>
      </w:pPr>
    </w:p>
    <w:p w:rsidR="00B67350" w:rsidRDefault="00B67350" w:rsidP="00095BB3">
      <w:pPr>
        <w:pStyle w:val="a3"/>
        <w:spacing w:line="276" w:lineRule="auto"/>
        <w:jc w:val="right"/>
      </w:pPr>
    </w:p>
    <w:p w:rsidR="00B67350" w:rsidRDefault="00B67350" w:rsidP="00095BB3">
      <w:pPr>
        <w:pStyle w:val="a3"/>
        <w:spacing w:line="276" w:lineRule="auto"/>
        <w:jc w:val="right"/>
      </w:pPr>
    </w:p>
    <w:p w:rsidR="00B67350" w:rsidRDefault="00B67350" w:rsidP="00E45E21">
      <w:pPr>
        <w:pStyle w:val="a3"/>
        <w:spacing w:line="276" w:lineRule="auto"/>
      </w:pPr>
    </w:p>
    <w:p w:rsidR="00B67350" w:rsidRDefault="00B67350" w:rsidP="00F32FA4">
      <w:pPr>
        <w:pStyle w:val="a3"/>
        <w:spacing w:line="276" w:lineRule="auto"/>
        <w:jc w:val="right"/>
        <w:rPr>
          <w:sz w:val="20"/>
          <w:szCs w:val="20"/>
        </w:rPr>
      </w:pPr>
      <w:r w:rsidRPr="00F32FA4">
        <w:rPr>
          <w:sz w:val="20"/>
          <w:szCs w:val="20"/>
        </w:rPr>
        <w:t xml:space="preserve">Приложение к решению </w:t>
      </w:r>
    </w:p>
    <w:p w:rsidR="00B67350" w:rsidRPr="00F32FA4" w:rsidRDefault="00B67350" w:rsidP="00F32FA4">
      <w:pPr>
        <w:pStyle w:val="a3"/>
        <w:spacing w:line="276" w:lineRule="auto"/>
        <w:jc w:val="right"/>
        <w:rPr>
          <w:sz w:val="20"/>
          <w:szCs w:val="20"/>
        </w:rPr>
      </w:pPr>
      <w:r w:rsidRPr="00F32FA4">
        <w:rPr>
          <w:sz w:val="20"/>
          <w:szCs w:val="20"/>
        </w:rPr>
        <w:t>сессии Совета Депутатов</w:t>
      </w:r>
    </w:p>
    <w:p w:rsidR="00B67350" w:rsidRPr="00F32FA4" w:rsidRDefault="00B67350" w:rsidP="00095BB3">
      <w:pPr>
        <w:pStyle w:val="a3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19.05.2014 №227</w:t>
      </w:r>
    </w:p>
    <w:p w:rsidR="00B67350" w:rsidRPr="00233274" w:rsidRDefault="00B67350" w:rsidP="00233274">
      <w:pPr>
        <w:pStyle w:val="a3"/>
        <w:jc w:val="center"/>
        <w:rPr>
          <w:b/>
          <w:bCs/>
          <w:i/>
          <w:iCs/>
          <w:sz w:val="20"/>
          <w:szCs w:val="20"/>
        </w:rPr>
      </w:pPr>
      <w:r w:rsidRPr="00233274">
        <w:rPr>
          <w:b/>
          <w:bCs/>
          <w:i/>
          <w:iCs/>
          <w:sz w:val="20"/>
          <w:szCs w:val="20"/>
        </w:rPr>
        <w:t>1.Итоги социально-экономического развития Промышленного сельсовета за  2014 год (оценка)</w:t>
      </w:r>
    </w:p>
    <w:p w:rsidR="00B67350" w:rsidRPr="00233274" w:rsidRDefault="00B67350" w:rsidP="00233274">
      <w:pPr>
        <w:pStyle w:val="a3"/>
        <w:rPr>
          <w:b/>
          <w:bCs/>
          <w:i/>
          <w:iCs/>
          <w:sz w:val="20"/>
          <w:szCs w:val="20"/>
        </w:rPr>
      </w:pPr>
    </w:p>
    <w:p w:rsidR="00B67350" w:rsidRPr="00233274" w:rsidRDefault="00B67350" w:rsidP="00233274">
      <w:pPr>
        <w:pStyle w:val="a3"/>
        <w:rPr>
          <w:b/>
          <w:bCs/>
          <w:i/>
          <w:iCs/>
          <w:sz w:val="20"/>
          <w:szCs w:val="20"/>
        </w:rPr>
      </w:pPr>
    </w:p>
    <w:p w:rsidR="00B67350" w:rsidRPr="00233274" w:rsidRDefault="00B67350" w:rsidP="00233274">
      <w:pPr>
        <w:pStyle w:val="a3"/>
        <w:rPr>
          <w:b/>
          <w:bCs/>
          <w:i/>
          <w:iCs/>
          <w:sz w:val="20"/>
          <w:szCs w:val="20"/>
        </w:rPr>
      </w:pPr>
      <w:r w:rsidRPr="00233274">
        <w:rPr>
          <w:b/>
          <w:bCs/>
          <w:i/>
          <w:iCs/>
          <w:sz w:val="20"/>
          <w:szCs w:val="20"/>
        </w:rPr>
        <w:t>1.1. Динамика и тенденция изменения основных показателей экономического и социального развития муниципального образования. Анализ тенденции развития</w:t>
      </w:r>
    </w:p>
    <w:p w:rsidR="00B67350" w:rsidRPr="00233274" w:rsidRDefault="00B67350" w:rsidP="00233274">
      <w:pPr>
        <w:pStyle w:val="a3"/>
        <w:ind w:firstLine="708"/>
        <w:rPr>
          <w:sz w:val="20"/>
          <w:szCs w:val="20"/>
        </w:rPr>
      </w:pPr>
      <w:r w:rsidRPr="00233274">
        <w:rPr>
          <w:sz w:val="20"/>
          <w:szCs w:val="20"/>
        </w:rPr>
        <w:t xml:space="preserve">К концу 2014 года  численность населения Промышленного сельсовета имела незначительный рост и составила 2014 человек, коэффициент смертности  по оценке на уровне коэффициента естественного прироста, увеличилось число прибывших граждан на территорию поселения. </w:t>
      </w:r>
    </w:p>
    <w:p w:rsidR="00B67350" w:rsidRPr="00233274" w:rsidRDefault="00B67350" w:rsidP="00233274">
      <w:pPr>
        <w:pStyle w:val="a3"/>
        <w:rPr>
          <w:sz w:val="20"/>
          <w:szCs w:val="20"/>
        </w:rPr>
      </w:pPr>
      <w:r w:rsidRPr="00233274">
        <w:rPr>
          <w:b/>
          <w:bCs/>
          <w:i/>
          <w:iCs/>
          <w:sz w:val="20"/>
          <w:szCs w:val="20"/>
        </w:rPr>
        <w:tab/>
      </w:r>
      <w:r w:rsidRPr="00233274">
        <w:rPr>
          <w:sz w:val="20"/>
          <w:szCs w:val="20"/>
        </w:rPr>
        <w:t xml:space="preserve">Заработная плата на  предприятиях и в учреждениях бюджетной сферы увеличилась в среднем  на 8% и составила 15569,8 руб. Средняя величина прожиточного минимума на душу населения  составила </w:t>
      </w:r>
      <w:proofErr w:type="gramStart"/>
      <w:r w:rsidRPr="00233274">
        <w:rPr>
          <w:sz w:val="20"/>
          <w:szCs w:val="20"/>
        </w:rPr>
        <w:t>на конец</w:t>
      </w:r>
      <w:proofErr w:type="gramEnd"/>
      <w:r w:rsidRPr="00233274">
        <w:rPr>
          <w:sz w:val="20"/>
          <w:szCs w:val="20"/>
        </w:rPr>
        <w:t xml:space="preserve"> 2014 года – 8945 рублей.</w:t>
      </w:r>
    </w:p>
    <w:p w:rsidR="00B67350" w:rsidRPr="00233274" w:rsidRDefault="00B67350" w:rsidP="00233274">
      <w:pPr>
        <w:pStyle w:val="a3"/>
        <w:ind w:firstLine="708"/>
        <w:rPr>
          <w:sz w:val="20"/>
          <w:szCs w:val="20"/>
        </w:rPr>
      </w:pPr>
      <w:r w:rsidRPr="00233274">
        <w:rPr>
          <w:sz w:val="20"/>
          <w:szCs w:val="20"/>
        </w:rPr>
        <w:t>Собственные доходы местного бюджета по сравнению с 2013 годом увеличились на 31,9 % и составили 4982,4 тыс. руб. увеличение произошло за счет поступлений подоходного налога от ООО «Компания Металл Профиль» и продажи земельных участков.</w:t>
      </w:r>
    </w:p>
    <w:p w:rsidR="00B67350" w:rsidRPr="00233274" w:rsidRDefault="00B67350" w:rsidP="00233274">
      <w:pPr>
        <w:pStyle w:val="a3"/>
        <w:rPr>
          <w:b/>
          <w:bCs/>
          <w:i/>
          <w:iCs/>
          <w:sz w:val="20"/>
          <w:szCs w:val="20"/>
        </w:rPr>
      </w:pPr>
    </w:p>
    <w:p w:rsidR="00B67350" w:rsidRPr="00233274" w:rsidRDefault="00B67350" w:rsidP="00233274">
      <w:pPr>
        <w:pStyle w:val="a3"/>
        <w:rPr>
          <w:b/>
          <w:bCs/>
          <w:i/>
          <w:iCs/>
          <w:sz w:val="20"/>
          <w:szCs w:val="20"/>
        </w:rPr>
      </w:pPr>
      <w:r w:rsidRPr="00233274">
        <w:rPr>
          <w:b/>
          <w:bCs/>
          <w:i/>
          <w:iCs/>
          <w:sz w:val="20"/>
          <w:szCs w:val="20"/>
        </w:rPr>
        <w:t xml:space="preserve">1.2. Демографическая ситуация </w:t>
      </w:r>
    </w:p>
    <w:p w:rsidR="00B67350" w:rsidRPr="00233274" w:rsidRDefault="00B67350" w:rsidP="00E45E21">
      <w:pPr>
        <w:jc w:val="both"/>
        <w:rPr>
          <w:sz w:val="20"/>
          <w:szCs w:val="20"/>
        </w:rPr>
      </w:pPr>
      <w:r w:rsidRPr="00233274">
        <w:t xml:space="preserve"> </w:t>
      </w:r>
      <w:r w:rsidRPr="00233274">
        <w:tab/>
      </w:r>
      <w:r>
        <w:t xml:space="preserve">                                                                                                                                                                      </w:t>
      </w:r>
      <w:r w:rsidRPr="00233274">
        <w:t>Таблица 1</w:t>
      </w:r>
    </w:p>
    <w:p w:rsidR="00B67350" w:rsidRPr="00233274" w:rsidRDefault="00B67350" w:rsidP="00233274">
      <w:pPr>
        <w:pStyle w:val="a3"/>
        <w:jc w:val="center"/>
        <w:rPr>
          <w:sz w:val="20"/>
          <w:szCs w:val="20"/>
        </w:rPr>
      </w:pPr>
      <w:r w:rsidRPr="00233274">
        <w:rPr>
          <w:sz w:val="20"/>
          <w:szCs w:val="20"/>
        </w:rPr>
        <w:t>Основные показатели, характеризующие демографические процессы</w:t>
      </w:r>
    </w:p>
    <w:p w:rsidR="00B67350" w:rsidRPr="00233274" w:rsidRDefault="00B67350" w:rsidP="00233274">
      <w:pPr>
        <w:pStyle w:val="a3"/>
        <w:jc w:val="center"/>
        <w:rPr>
          <w:sz w:val="20"/>
          <w:szCs w:val="20"/>
        </w:rPr>
      </w:pP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8"/>
        <w:gridCol w:w="1409"/>
        <w:gridCol w:w="1409"/>
      </w:tblGrid>
      <w:tr w:rsidR="00B67350" w:rsidRPr="00233274">
        <w:trPr>
          <w:cantSplit/>
          <w:trHeight w:val="608"/>
        </w:trPr>
        <w:tc>
          <w:tcPr>
            <w:tcW w:w="6958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Показатели</w:t>
            </w:r>
          </w:p>
        </w:tc>
        <w:tc>
          <w:tcPr>
            <w:tcW w:w="1409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2013</w:t>
            </w:r>
          </w:p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 xml:space="preserve">2014 </w:t>
            </w:r>
          </w:p>
        </w:tc>
      </w:tr>
      <w:tr w:rsidR="00B67350" w:rsidRPr="00233274">
        <w:trPr>
          <w:cantSplit/>
          <w:trHeight w:val="304"/>
        </w:trPr>
        <w:tc>
          <w:tcPr>
            <w:tcW w:w="6958" w:type="dxa"/>
          </w:tcPr>
          <w:p w:rsidR="00B67350" w:rsidRPr="00233274" w:rsidRDefault="00B67350" w:rsidP="004E0651">
            <w:pPr>
              <w:pStyle w:val="a3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1. Численность населения (чел.)</w:t>
            </w:r>
          </w:p>
        </w:tc>
        <w:tc>
          <w:tcPr>
            <w:tcW w:w="1409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2011</w:t>
            </w:r>
          </w:p>
        </w:tc>
        <w:tc>
          <w:tcPr>
            <w:tcW w:w="1409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2014</w:t>
            </w:r>
          </w:p>
        </w:tc>
      </w:tr>
      <w:tr w:rsidR="00B67350" w:rsidRPr="00233274">
        <w:trPr>
          <w:cantSplit/>
          <w:trHeight w:val="608"/>
        </w:trPr>
        <w:tc>
          <w:tcPr>
            <w:tcW w:w="6958" w:type="dxa"/>
          </w:tcPr>
          <w:p w:rsidR="00B67350" w:rsidRPr="00233274" w:rsidRDefault="00B67350" w:rsidP="004E0651">
            <w:pPr>
              <w:pStyle w:val="a3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2. Общий коэффициент смертности (чел на 1000</w:t>
            </w:r>
            <w:r w:rsidRPr="00233274">
              <w:rPr>
                <w:b/>
                <w:bCs/>
                <w:sz w:val="20"/>
                <w:szCs w:val="20"/>
              </w:rPr>
              <w:t xml:space="preserve"> </w:t>
            </w:r>
            <w:r w:rsidRPr="00233274">
              <w:rPr>
                <w:sz w:val="20"/>
                <w:szCs w:val="20"/>
              </w:rPr>
              <w:t>чел. населения)</w:t>
            </w:r>
          </w:p>
        </w:tc>
        <w:tc>
          <w:tcPr>
            <w:tcW w:w="1409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14,9</w:t>
            </w:r>
          </w:p>
        </w:tc>
        <w:tc>
          <w:tcPr>
            <w:tcW w:w="1409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9,4</w:t>
            </w:r>
          </w:p>
        </w:tc>
      </w:tr>
      <w:tr w:rsidR="00B67350" w:rsidRPr="00233274">
        <w:trPr>
          <w:cantSplit/>
          <w:trHeight w:val="608"/>
        </w:trPr>
        <w:tc>
          <w:tcPr>
            <w:tcW w:w="6958" w:type="dxa"/>
          </w:tcPr>
          <w:p w:rsidR="00B67350" w:rsidRPr="00233274" w:rsidRDefault="00B67350" w:rsidP="004E0651">
            <w:pPr>
              <w:pStyle w:val="a3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3. Коэффициент миграционного прироста (чел на 1000</w:t>
            </w:r>
            <w:r w:rsidRPr="00233274">
              <w:rPr>
                <w:b/>
                <w:bCs/>
                <w:sz w:val="20"/>
                <w:szCs w:val="20"/>
              </w:rPr>
              <w:t xml:space="preserve"> </w:t>
            </w:r>
            <w:r w:rsidRPr="00233274">
              <w:rPr>
                <w:sz w:val="20"/>
                <w:szCs w:val="20"/>
              </w:rPr>
              <w:t>чел. населения)</w:t>
            </w:r>
          </w:p>
        </w:tc>
        <w:tc>
          <w:tcPr>
            <w:tcW w:w="1409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+26,8</w:t>
            </w:r>
          </w:p>
        </w:tc>
        <w:tc>
          <w:tcPr>
            <w:tcW w:w="1409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+12,4</w:t>
            </w:r>
          </w:p>
        </w:tc>
      </w:tr>
      <w:tr w:rsidR="00B67350" w:rsidRPr="00233274">
        <w:trPr>
          <w:cantSplit/>
          <w:trHeight w:val="618"/>
        </w:trPr>
        <w:tc>
          <w:tcPr>
            <w:tcW w:w="6958" w:type="dxa"/>
          </w:tcPr>
          <w:p w:rsidR="00B67350" w:rsidRPr="00233274" w:rsidRDefault="00B67350" w:rsidP="004E0651">
            <w:pPr>
              <w:pStyle w:val="a3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4. Коэффициент естественного прироста (чел на 1000 чел. населения)</w:t>
            </w:r>
          </w:p>
        </w:tc>
        <w:tc>
          <w:tcPr>
            <w:tcW w:w="1409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-2,4</w:t>
            </w:r>
          </w:p>
        </w:tc>
        <w:tc>
          <w:tcPr>
            <w:tcW w:w="1409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0</w:t>
            </w:r>
          </w:p>
        </w:tc>
      </w:tr>
    </w:tbl>
    <w:p w:rsidR="00B67350" w:rsidRPr="00233274" w:rsidRDefault="00B67350" w:rsidP="00E45E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33274">
        <w:rPr>
          <w:sz w:val="20"/>
          <w:szCs w:val="20"/>
        </w:rPr>
        <w:t>Как видно из данной таблицы численность населения Промышленного сельсовета  увеличилась и составила 2014 человек, чуть выше уровня 2013 года,  значительно уменьшился показатель смертности  и увеличился коэффициент прироста населения  по отношению к прошлому году.</w:t>
      </w:r>
    </w:p>
    <w:p w:rsidR="00B67350" w:rsidRDefault="00B67350" w:rsidP="00E45E21">
      <w:pPr>
        <w:pStyle w:val="a3"/>
        <w:tabs>
          <w:tab w:val="left" w:pos="7680"/>
        </w:tabs>
        <w:jc w:val="right"/>
        <w:rPr>
          <w:sz w:val="20"/>
          <w:szCs w:val="20"/>
        </w:rPr>
      </w:pPr>
      <w:r w:rsidRPr="00233274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</w:t>
      </w:r>
      <w:r w:rsidRPr="00233274">
        <w:rPr>
          <w:sz w:val="20"/>
          <w:szCs w:val="20"/>
        </w:rPr>
        <w:t xml:space="preserve"> Таблица  2</w:t>
      </w:r>
    </w:p>
    <w:p w:rsidR="00B67350" w:rsidRPr="00233274" w:rsidRDefault="00B67350" w:rsidP="00E45E21">
      <w:pPr>
        <w:pStyle w:val="a3"/>
        <w:tabs>
          <w:tab w:val="left" w:pos="7680"/>
        </w:tabs>
        <w:jc w:val="center"/>
        <w:rPr>
          <w:sz w:val="20"/>
          <w:szCs w:val="20"/>
        </w:rPr>
      </w:pPr>
      <w:r w:rsidRPr="00233274">
        <w:rPr>
          <w:sz w:val="20"/>
          <w:szCs w:val="20"/>
        </w:rPr>
        <w:t>Структурные показатели численности населения</w:t>
      </w:r>
    </w:p>
    <w:tbl>
      <w:tblPr>
        <w:tblW w:w="9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7"/>
        <w:gridCol w:w="1464"/>
        <w:gridCol w:w="1464"/>
      </w:tblGrid>
      <w:tr w:rsidR="00B67350" w:rsidRPr="00233274">
        <w:trPr>
          <w:cantSplit/>
          <w:trHeight w:val="242"/>
        </w:trPr>
        <w:tc>
          <w:tcPr>
            <w:tcW w:w="6847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Показатели</w:t>
            </w:r>
          </w:p>
        </w:tc>
        <w:tc>
          <w:tcPr>
            <w:tcW w:w="1464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2013</w:t>
            </w:r>
          </w:p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2014</w:t>
            </w:r>
          </w:p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B67350" w:rsidRPr="00233274">
        <w:trPr>
          <w:cantSplit/>
          <w:trHeight w:val="734"/>
        </w:trPr>
        <w:tc>
          <w:tcPr>
            <w:tcW w:w="6847" w:type="dxa"/>
          </w:tcPr>
          <w:p w:rsidR="00B67350" w:rsidRPr="00233274" w:rsidRDefault="00B67350" w:rsidP="004E0651">
            <w:pPr>
              <w:pStyle w:val="a3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1. Структура населения, %</w:t>
            </w:r>
          </w:p>
          <w:p w:rsidR="00B67350" w:rsidRPr="00233274" w:rsidRDefault="00B67350" w:rsidP="004E0651">
            <w:pPr>
              <w:pStyle w:val="a3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 xml:space="preserve">городское </w:t>
            </w:r>
          </w:p>
          <w:p w:rsidR="00B67350" w:rsidRPr="00233274" w:rsidRDefault="00B67350" w:rsidP="004E0651">
            <w:pPr>
              <w:pStyle w:val="a3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 xml:space="preserve"> сельское </w:t>
            </w:r>
          </w:p>
        </w:tc>
        <w:tc>
          <w:tcPr>
            <w:tcW w:w="1464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</w:p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</w:p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100</w:t>
            </w:r>
          </w:p>
        </w:tc>
        <w:tc>
          <w:tcPr>
            <w:tcW w:w="1464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</w:p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</w:p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100</w:t>
            </w:r>
          </w:p>
        </w:tc>
      </w:tr>
      <w:tr w:rsidR="00B67350" w:rsidRPr="00233274">
        <w:trPr>
          <w:cantSplit/>
          <w:trHeight w:val="1331"/>
        </w:trPr>
        <w:tc>
          <w:tcPr>
            <w:tcW w:w="6847" w:type="dxa"/>
          </w:tcPr>
          <w:p w:rsidR="00B67350" w:rsidRPr="00233274" w:rsidRDefault="00B67350" w:rsidP="004E0651">
            <w:pPr>
              <w:pStyle w:val="a3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2. Возрастная структура населения</w:t>
            </w:r>
            <w:proofErr w:type="gramStart"/>
            <w:r w:rsidRPr="00233274">
              <w:rPr>
                <w:sz w:val="20"/>
                <w:szCs w:val="20"/>
              </w:rPr>
              <w:t xml:space="preserve"> (%):</w:t>
            </w:r>
            <w:proofErr w:type="gramEnd"/>
          </w:p>
          <w:p w:rsidR="00B67350" w:rsidRPr="00233274" w:rsidRDefault="00B67350" w:rsidP="004E0651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моложе 16 лет</w:t>
            </w:r>
          </w:p>
          <w:p w:rsidR="00B67350" w:rsidRPr="00233274" w:rsidRDefault="00B67350" w:rsidP="004E0651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трудоспособного возраста</w:t>
            </w:r>
          </w:p>
          <w:p w:rsidR="00B67350" w:rsidRPr="00233274" w:rsidRDefault="00B67350" w:rsidP="004E0651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пенсионного возраста</w:t>
            </w:r>
          </w:p>
        </w:tc>
        <w:tc>
          <w:tcPr>
            <w:tcW w:w="1464" w:type="dxa"/>
          </w:tcPr>
          <w:p w:rsidR="00B67350" w:rsidRDefault="00B67350" w:rsidP="006906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7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B67350" w:rsidRPr="00233274" w:rsidRDefault="00B67350" w:rsidP="006906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74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  <w:p w:rsidR="00B67350" w:rsidRPr="00233274" w:rsidRDefault="00B67350" w:rsidP="006906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74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464" w:type="dxa"/>
          </w:tcPr>
          <w:p w:rsidR="00B67350" w:rsidRPr="00233274" w:rsidRDefault="00B67350" w:rsidP="006906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74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B67350" w:rsidRPr="00233274" w:rsidRDefault="00B67350" w:rsidP="006906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74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  <w:p w:rsidR="00B67350" w:rsidRPr="00233274" w:rsidRDefault="00B67350" w:rsidP="006906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74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</w:tbl>
    <w:p w:rsidR="00B67350" w:rsidRPr="00233274" w:rsidRDefault="00B67350" w:rsidP="00233274">
      <w:pPr>
        <w:pStyle w:val="a3"/>
        <w:rPr>
          <w:sz w:val="20"/>
          <w:szCs w:val="20"/>
        </w:rPr>
      </w:pPr>
    </w:p>
    <w:p w:rsidR="00B67350" w:rsidRPr="00233274" w:rsidRDefault="00B67350" w:rsidP="00233274">
      <w:pPr>
        <w:pStyle w:val="a3"/>
        <w:tabs>
          <w:tab w:val="left" w:pos="7680"/>
        </w:tabs>
        <w:rPr>
          <w:sz w:val="20"/>
          <w:szCs w:val="20"/>
        </w:rPr>
      </w:pPr>
      <w:r w:rsidRPr="00233274">
        <w:rPr>
          <w:sz w:val="20"/>
          <w:szCs w:val="20"/>
        </w:rPr>
        <w:t xml:space="preserve">         Возрастная структура населения за последние два года не претерпела значительных изменений, но прослеживается положительная тенденция увеличения численности трудоспособного населения и детей, но одновременно и увеличение  численности пенсионеров.</w:t>
      </w:r>
    </w:p>
    <w:p w:rsidR="00B67350" w:rsidRPr="00233274" w:rsidRDefault="00B67350" w:rsidP="0069066C">
      <w:pPr>
        <w:pStyle w:val="a5"/>
        <w:ind w:left="0"/>
        <w:rPr>
          <w:sz w:val="20"/>
          <w:szCs w:val="20"/>
        </w:rPr>
      </w:pPr>
      <w:r w:rsidRPr="00233274">
        <w:rPr>
          <w:b/>
          <w:bCs/>
          <w:sz w:val="20"/>
          <w:szCs w:val="20"/>
        </w:rPr>
        <w:t>1.3</w:t>
      </w:r>
      <w:r w:rsidRPr="00233274">
        <w:rPr>
          <w:sz w:val="20"/>
          <w:szCs w:val="20"/>
        </w:rPr>
        <w:t xml:space="preserve">. </w:t>
      </w:r>
      <w:r w:rsidRPr="00233274">
        <w:rPr>
          <w:b/>
          <w:bCs/>
          <w:sz w:val="20"/>
          <w:szCs w:val="20"/>
        </w:rPr>
        <w:t>Развитие социальной сферы</w:t>
      </w:r>
    </w:p>
    <w:p w:rsidR="00B67350" w:rsidRPr="00233274" w:rsidRDefault="00B67350" w:rsidP="00233274">
      <w:pPr>
        <w:pStyle w:val="a3"/>
        <w:rPr>
          <w:b/>
          <w:bCs/>
          <w:sz w:val="20"/>
          <w:szCs w:val="20"/>
        </w:rPr>
      </w:pPr>
      <w:r w:rsidRPr="00233274">
        <w:rPr>
          <w:b/>
          <w:bCs/>
          <w:sz w:val="20"/>
          <w:szCs w:val="20"/>
        </w:rPr>
        <w:t>1.3.1. Образование</w:t>
      </w:r>
    </w:p>
    <w:p w:rsidR="00B67350" w:rsidRPr="00233274" w:rsidRDefault="00B67350" w:rsidP="00233274">
      <w:pPr>
        <w:pStyle w:val="a3"/>
        <w:ind w:firstLine="720"/>
        <w:rPr>
          <w:sz w:val="20"/>
          <w:szCs w:val="20"/>
        </w:rPr>
      </w:pPr>
      <w:r w:rsidRPr="00233274">
        <w:rPr>
          <w:sz w:val="20"/>
          <w:szCs w:val="20"/>
        </w:rPr>
        <w:lastRenderedPageBreak/>
        <w:t>В поселении функционирует 1 дошкольное учреждение МКДОУ Детский сад  «Теремок», которое посещает 120 человек. Численность персонала 35 человек, из них педагогов -13. Педагоги и воспитанники принимают участие в районных мероприятиях «Умники и умницы», «Калейдоскоп проектов», «Музыкальный калейдоскоп»</w:t>
      </w:r>
    </w:p>
    <w:p w:rsidR="00B67350" w:rsidRPr="00233274" w:rsidRDefault="00B67350" w:rsidP="00233274">
      <w:pPr>
        <w:pStyle w:val="a3"/>
        <w:ind w:firstLine="720"/>
        <w:rPr>
          <w:sz w:val="20"/>
          <w:szCs w:val="20"/>
        </w:rPr>
      </w:pPr>
      <w:r w:rsidRPr="00233274">
        <w:rPr>
          <w:sz w:val="20"/>
          <w:szCs w:val="20"/>
        </w:rPr>
        <w:t>За  2014 год на укрепление материально-технической базы (мебель, компьютеры) затрачено 71359 рублей.</w:t>
      </w:r>
    </w:p>
    <w:p w:rsidR="00B67350" w:rsidRPr="00233274" w:rsidRDefault="00B67350" w:rsidP="0023327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 xml:space="preserve">Действует  МКОУ «СОШ п. </w:t>
      </w:r>
      <w:proofErr w:type="spellStart"/>
      <w:r w:rsidRPr="00233274">
        <w:rPr>
          <w:rFonts w:ascii="Times New Roman" w:hAnsi="Times New Roman" w:cs="Times New Roman"/>
          <w:sz w:val="20"/>
          <w:szCs w:val="20"/>
        </w:rPr>
        <w:t>Керамкомбинат</w:t>
      </w:r>
      <w:proofErr w:type="spellEnd"/>
      <w:r w:rsidRPr="00233274">
        <w:rPr>
          <w:rFonts w:ascii="Times New Roman" w:hAnsi="Times New Roman" w:cs="Times New Roman"/>
          <w:sz w:val="20"/>
          <w:szCs w:val="20"/>
        </w:rPr>
        <w:t xml:space="preserve">». На начало </w:t>
      </w:r>
      <w:proofErr w:type="gramStart"/>
      <w:r w:rsidRPr="00233274">
        <w:rPr>
          <w:rFonts w:ascii="Times New Roman" w:hAnsi="Times New Roman" w:cs="Times New Roman"/>
          <w:sz w:val="20"/>
          <w:szCs w:val="20"/>
        </w:rPr>
        <w:t>учебного</w:t>
      </w:r>
      <w:proofErr w:type="gramEnd"/>
      <w:r w:rsidRPr="00233274">
        <w:rPr>
          <w:rFonts w:ascii="Times New Roman" w:hAnsi="Times New Roman" w:cs="Times New Roman"/>
          <w:sz w:val="20"/>
          <w:szCs w:val="20"/>
        </w:rPr>
        <w:t xml:space="preserve"> 2014-2015 годов  в школе обучается  195 человек. Число учащихся по сравнению с предыдущим годов незначительно увеличилось.</w:t>
      </w:r>
    </w:p>
    <w:p w:rsidR="00B67350" w:rsidRPr="00233274" w:rsidRDefault="00B67350" w:rsidP="00233274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Таблица 3</w:t>
      </w:r>
    </w:p>
    <w:p w:rsidR="00B67350" w:rsidRPr="00233274" w:rsidRDefault="00B67350" w:rsidP="00233274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Обеспеченность населения образовательными услугами</w:t>
      </w:r>
    </w:p>
    <w:tbl>
      <w:tblPr>
        <w:tblW w:w="97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7"/>
        <w:gridCol w:w="1325"/>
        <w:gridCol w:w="1325"/>
      </w:tblGrid>
      <w:tr w:rsidR="00B67350" w:rsidRPr="00233274">
        <w:trPr>
          <w:cantSplit/>
          <w:trHeight w:val="355"/>
        </w:trPr>
        <w:tc>
          <w:tcPr>
            <w:tcW w:w="7127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Показатели</w:t>
            </w:r>
          </w:p>
        </w:tc>
        <w:tc>
          <w:tcPr>
            <w:tcW w:w="1325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2013</w:t>
            </w:r>
          </w:p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2014</w:t>
            </w:r>
          </w:p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B67350" w:rsidRPr="00233274">
        <w:trPr>
          <w:cantSplit/>
          <w:trHeight w:val="331"/>
        </w:trPr>
        <w:tc>
          <w:tcPr>
            <w:tcW w:w="7127" w:type="dxa"/>
          </w:tcPr>
          <w:p w:rsidR="00B67350" w:rsidRPr="00233274" w:rsidRDefault="00B67350" w:rsidP="004E0651">
            <w:pPr>
              <w:pStyle w:val="a3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Количество мест в общеобразовательных школах</w:t>
            </w:r>
          </w:p>
        </w:tc>
        <w:tc>
          <w:tcPr>
            <w:tcW w:w="1325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640</w:t>
            </w:r>
          </w:p>
        </w:tc>
        <w:tc>
          <w:tcPr>
            <w:tcW w:w="1325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640</w:t>
            </w:r>
          </w:p>
        </w:tc>
      </w:tr>
      <w:tr w:rsidR="00B67350" w:rsidRPr="00233274">
        <w:trPr>
          <w:cantSplit/>
          <w:trHeight w:val="444"/>
        </w:trPr>
        <w:tc>
          <w:tcPr>
            <w:tcW w:w="7127" w:type="dxa"/>
          </w:tcPr>
          <w:p w:rsidR="00B67350" w:rsidRPr="00233274" w:rsidRDefault="00B67350" w:rsidP="004E0651">
            <w:pPr>
              <w:pStyle w:val="a3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1325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180</w:t>
            </w:r>
          </w:p>
        </w:tc>
        <w:tc>
          <w:tcPr>
            <w:tcW w:w="1325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195</w:t>
            </w:r>
          </w:p>
        </w:tc>
      </w:tr>
      <w:tr w:rsidR="00B67350" w:rsidRPr="00233274">
        <w:trPr>
          <w:cantSplit/>
          <w:trHeight w:val="298"/>
        </w:trPr>
        <w:tc>
          <w:tcPr>
            <w:tcW w:w="7127" w:type="dxa"/>
          </w:tcPr>
          <w:p w:rsidR="00B67350" w:rsidRPr="00233274" w:rsidRDefault="00B67350" w:rsidP="004E0651">
            <w:pPr>
              <w:pStyle w:val="a3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1325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20</w:t>
            </w:r>
          </w:p>
        </w:tc>
        <w:tc>
          <w:tcPr>
            <w:tcW w:w="1325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20</w:t>
            </w:r>
          </w:p>
        </w:tc>
      </w:tr>
    </w:tbl>
    <w:p w:rsidR="00B67350" w:rsidRPr="00233274" w:rsidRDefault="00B67350" w:rsidP="0069066C">
      <w:pPr>
        <w:pStyle w:val="a3"/>
        <w:rPr>
          <w:sz w:val="20"/>
          <w:szCs w:val="20"/>
        </w:rPr>
      </w:pPr>
      <w:r w:rsidRPr="00233274">
        <w:rPr>
          <w:sz w:val="20"/>
          <w:szCs w:val="20"/>
        </w:rPr>
        <w:t>В  течение учебного периода организуется бесплатное питание для детей из малообеспеченных семей - 36 человек. Также организован летний труд детей.</w:t>
      </w:r>
    </w:p>
    <w:p w:rsidR="00B67350" w:rsidRPr="00233274" w:rsidRDefault="00B67350" w:rsidP="00233274">
      <w:pPr>
        <w:pStyle w:val="a3"/>
        <w:ind w:firstLine="708"/>
        <w:rPr>
          <w:sz w:val="20"/>
          <w:szCs w:val="20"/>
        </w:rPr>
      </w:pPr>
      <w:r w:rsidRPr="00233274">
        <w:rPr>
          <w:sz w:val="20"/>
          <w:szCs w:val="20"/>
        </w:rPr>
        <w:t>Результаты деятельности учащихся и педагогов за 2013-2014гг. в мероприятиях районных -89 призовых мест, областных – 36 призовых мест, за участие – 28 грамот.</w:t>
      </w:r>
    </w:p>
    <w:p w:rsidR="00B67350" w:rsidRPr="00233274" w:rsidRDefault="00B67350" w:rsidP="00233274">
      <w:pPr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ab/>
        <w:t>Из средств регионального бюджета были выделены средства по программе модернизация образования на  сумму  917,8 т. рублей приобретены: кухонное оборудование, оргтехника, учебники, компьютерная техника и оборудование для кабинета химии.</w:t>
      </w:r>
    </w:p>
    <w:p w:rsidR="00B67350" w:rsidRDefault="00B67350" w:rsidP="00E45E2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Из средств муниципального бюджета района на закупку товаров и выполнение работ выделено 956,9 т</w:t>
      </w:r>
      <w:proofErr w:type="gramStart"/>
      <w:r w:rsidRPr="00233274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233274">
        <w:rPr>
          <w:rFonts w:ascii="Times New Roman" w:hAnsi="Times New Roman" w:cs="Times New Roman"/>
          <w:sz w:val="20"/>
          <w:szCs w:val="20"/>
        </w:rPr>
        <w:t>ублей.</w:t>
      </w:r>
    </w:p>
    <w:p w:rsidR="00B67350" w:rsidRPr="00233274" w:rsidRDefault="00B67350" w:rsidP="00E45E2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 xml:space="preserve">Традиционно проводятся праздничные мероприятия к Новому году, концерты к 8 марта, Дню учителя, Дню защитника Отечества, Осенний бал, митинг к 9 мая. При школе работает филиал </w:t>
      </w:r>
      <w:proofErr w:type="spellStart"/>
      <w:r w:rsidRPr="00233274">
        <w:rPr>
          <w:rFonts w:ascii="Times New Roman" w:hAnsi="Times New Roman" w:cs="Times New Roman"/>
          <w:sz w:val="20"/>
          <w:szCs w:val="20"/>
        </w:rPr>
        <w:t>Евсинской</w:t>
      </w:r>
      <w:proofErr w:type="spellEnd"/>
      <w:r w:rsidRPr="00233274">
        <w:rPr>
          <w:rFonts w:ascii="Times New Roman" w:hAnsi="Times New Roman" w:cs="Times New Roman"/>
          <w:sz w:val="20"/>
          <w:szCs w:val="20"/>
        </w:rPr>
        <w:t xml:space="preserve"> музыкальной школы. Воспитанники школы принимают участие в </w:t>
      </w:r>
      <w:proofErr w:type="gramStart"/>
      <w:r w:rsidRPr="00233274">
        <w:rPr>
          <w:rFonts w:ascii="Times New Roman" w:hAnsi="Times New Roman" w:cs="Times New Roman"/>
          <w:sz w:val="20"/>
          <w:szCs w:val="20"/>
        </w:rPr>
        <w:t>концертах</w:t>
      </w:r>
      <w:proofErr w:type="gramEnd"/>
      <w:r w:rsidRPr="00233274">
        <w:rPr>
          <w:rFonts w:ascii="Times New Roman" w:hAnsi="Times New Roman" w:cs="Times New Roman"/>
          <w:sz w:val="20"/>
          <w:szCs w:val="20"/>
        </w:rPr>
        <w:t xml:space="preserve"> проводимых на территории Промышленного сельсовета и за его пределами.</w:t>
      </w:r>
    </w:p>
    <w:p w:rsidR="00B67350" w:rsidRPr="00233274" w:rsidRDefault="00B67350" w:rsidP="0023327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В каникулярное время организована летняя площадка, обеспечивается выезд учеников в театры, зоопарк, музей и т.п.</w:t>
      </w:r>
    </w:p>
    <w:p w:rsidR="00B67350" w:rsidRPr="00233274" w:rsidRDefault="00B67350" w:rsidP="00233274">
      <w:pPr>
        <w:pStyle w:val="a3"/>
        <w:rPr>
          <w:b/>
          <w:bCs/>
          <w:i/>
          <w:iCs/>
          <w:sz w:val="20"/>
          <w:szCs w:val="20"/>
        </w:rPr>
      </w:pPr>
      <w:r w:rsidRPr="00233274">
        <w:rPr>
          <w:b/>
          <w:bCs/>
          <w:i/>
          <w:iCs/>
          <w:sz w:val="20"/>
          <w:szCs w:val="20"/>
        </w:rPr>
        <w:t>1.3.2.Культура</w:t>
      </w:r>
    </w:p>
    <w:p w:rsidR="00B67350" w:rsidRPr="00233274" w:rsidRDefault="00B67350" w:rsidP="00233274">
      <w:pPr>
        <w:pStyle w:val="21"/>
        <w:spacing w:line="240" w:lineRule="auto"/>
        <w:ind w:left="0" w:firstLine="708"/>
        <w:jc w:val="both"/>
        <w:rPr>
          <w:sz w:val="20"/>
          <w:szCs w:val="20"/>
        </w:rPr>
      </w:pPr>
      <w:r w:rsidRPr="00233274">
        <w:rPr>
          <w:sz w:val="20"/>
          <w:szCs w:val="20"/>
        </w:rPr>
        <w:t xml:space="preserve">В сфере культуры поселения развитие художественного процесса в МКУК </w:t>
      </w:r>
      <w:proofErr w:type="spellStart"/>
      <w:r w:rsidRPr="00233274">
        <w:rPr>
          <w:sz w:val="20"/>
          <w:szCs w:val="20"/>
        </w:rPr>
        <w:t>Досуговый</w:t>
      </w:r>
      <w:proofErr w:type="spellEnd"/>
      <w:r w:rsidRPr="00233274">
        <w:rPr>
          <w:sz w:val="20"/>
          <w:szCs w:val="20"/>
        </w:rPr>
        <w:t xml:space="preserve"> центр Промышленного сельсовета идет  на определенном уровне. </w:t>
      </w:r>
    </w:p>
    <w:p w:rsidR="00B67350" w:rsidRPr="00233274" w:rsidRDefault="00B67350" w:rsidP="00233274">
      <w:pPr>
        <w:pStyle w:val="21"/>
        <w:spacing w:line="240" w:lineRule="auto"/>
        <w:ind w:left="0" w:firstLine="708"/>
        <w:jc w:val="both"/>
        <w:rPr>
          <w:sz w:val="20"/>
          <w:szCs w:val="20"/>
        </w:rPr>
      </w:pPr>
      <w:r w:rsidRPr="00233274">
        <w:rPr>
          <w:sz w:val="20"/>
          <w:szCs w:val="20"/>
        </w:rPr>
        <w:t>Численность работающих – 8 человек. 13 клубных формирований, общая численность - 141 человек, что составляет 7% от общей численности населения из них: 58 взрослых и 83 ребенка.</w:t>
      </w:r>
    </w:p>
    <w:p w:rsidR="00B67350" w:rsidRPr="00233274" w:rsidRDefault="00B67350" w:rsidP="0023327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За 2014 год  участники художественной самодеятельности и работники ДЦ приняли участие в мероприятиях района и области:</w:t>
      </w:r>
    </w:p>
    <w:p w:rsidR="00B67350" w:rsidRPr="00233274" w:rsidRDefault="00B67350" w:rsidP="00E45E21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-   праздничное мероприятие, посвященное Дню конституции;</w:t>
      </w:r>
    </w:p>
    <w:p w:rsidR="00B67350" w:rsidRPr="00233274" w:rsidRDefault="00B67350" w:rsidP="00E45E21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233274">
        <w:rPr>
          <w:rFonts w:ascii="Times New Roman" w:hAnsi="Times New Roman" w:cs="Times New Roman"/>
          <w:sz w:val="20"/>
          <w:szCs w:val="20"/>
        </w:rPr>
        <w:t>мероприятие</w:t>
      </w:r>
      <w:proofErr w:type="gramEnd"/>
      <w:r w:rsidRPr="00233274">
        <w:rPr>
          <w:rFonts w:ascii="Times New Roman" w:hAnsi="Times New Roman" w:cs="Times New Roman"/>
          <w:sz w:val="20"/>
          <w:szCs w:val="20"/>
        </w:rPr>
        <w:t xml:space="preserve"> посвященное награждению молодежи Искитимского района;</w:t>
      </w:r>
    </w:p>
    <w:p w:rsidR="00B67350" w:rsidRPr="00233274" w:rsidRDefault="00B67350" w:rsidP="00E45E21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- районный фестиваль-конкурс сельских хоров и ансамблей «Поет село родное»;</w:t>
      </w:r>
    </w:p>
    <w:p w:rsidR="00B67350" w:rsidRPr="00233274" w:rsidRDefault="00B67350" w:rsidP="00E45E21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- районный конкурс «Сибирский валенок»;</w:t>
      </w:r>
    </w:p>
    <w:p w:rsidR="00B67350" w:rsidRPr="00233274" w:rsidRDefault="00B67350" w:rsidP="00E45E21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- участие в «</w:t>
      </w:r>
      <w:proofErr w:type="spellStart"/>
      <w:r w:rsidRPr="00233274">
        <w:rPr>
          <w:rFonts w:ascii="Times New Roman" w:hAnsi="Times New Roman" w:cs="Times New Roman"/>
          <w:sz w:val="20"/>
          <w:szCs w:val="20"/>
        </w:rPr>
        <w:t>Искитимской</w:t>
      </w:r>
      <w:proofErr w:type="spellEnd"/>
      <w:r w:rsidRPr="00233274">
        <w:rPr>
          <w:rFonts w:ascii="Times New Roman" w:hAnsi="Times New Roman" w:cs="Times New Roman"/>
          <w:sz w:val="20"/>
          <w:szCs w:val="20"/>
        </w:rPr>
        <w:t xml:space="preserve"> ярмарке»</w:t>
      </w:r>
    </w:p>
    <w:p w:rsidR="00B67350" w:rsidRPr="00233274" w:rsidRDefault="00B67350" w:rsidP="00E45E21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- закрытие 2 зимней спартакиады трудовых коллективов;</w:t>
      </w:r>
    </w:p>
    <w:p w:rsidR="00B67350" w:rsidRPr="00233274" w:rsidRDefault="00B67350" w:rsidP="00E45E21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- на базе ДК прошел фестиваль-конкурс «Поет село родное»;</w:t>
      </w:r>
    </w:p>
    <w:p w:rsidR="00B67350" w:rsidRPr="00233274" w:rsidRDefault="00B67350" w:rsidP="00E45E21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- областной открытый зимний фестиваль «Сибирская зима»</w:t>
      </w:r>
    </w:p>
    <w:p w:rsidR="00B67350" w:rsidRPr="00233274" w:rsidRDefault="00B67350" w:rsidP="00E45E21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lastRenderedPageBreak/>
        <w:t>- Межрегиональный конкурс им. И.М.Кудрина.</w:t>
      </w:r>
    </w:p>
    <w:p w:rsidR="00B67350" w:rsidRPr="00233274" w:rsidRDefault="00B67350" w:rsidP="00233274">
      <w:pPr>
        <w:pStyle w:val="21"/>
        <w:spacing w:line="240" w:lineRule="auto"/>
        <w:ind w:left="0"/>
        <w:jc w:val="both"/>
        <w:rPr>
          <w:sz w:val="20"/>
          <w:szCs w:val="20"/>
        </w:rPr>
      </w:pPr>
      <w:r w:rsidRPr="00233274">
        <w:rPr>
          <w:sz w:val="20"/>
          <w:szCs w:val="20"/>
        </w:rPr>
        <w:t xml:space="preserve"> </w:t>
      </w:r>
      <w:r w:rsidRPr="00233274">
        <w:rPr>
          <w:sz w:val="20"/>
          <w:szCs w:val="20"/>
        </w:rPr>
        <w:tab/>
        <w:t>Для укрепления материальной базы и стабильного функционирования Дома культуры в 2014г. приобретены микрофоны на 20,813 тыс</w:t>
      </w:r>
      <w:proofErr w:type="gramStart"/>
      <w:r w:rsidRPr="00233274">
        <w:rPr>
          <w:sz w:val="20"/>
          <w:szCs w:val="20"/>
        </w:rPr>
        <w:t>.р</w:t>
      </w:r>
      <w:proofErr w:type="gramEnd"/>
      <w:r w:rsidRPr="00233274">
        <w:rPr>
          <w:sz w:val="20"/>
          <w:szCs w:val="20"/>
        </w:rPr>
        <w:t xml:space="preserve">уб., </w:t>
      </w:r>
      <w:proofErr w:type="spellStart"/>
      <w:r w:rsidRPr="00233274">
        <w:rPr>
          <w:sz w:val="20"/>
          <w:szCs w:val="20"/>
        </w:rPr>
        <w:t>микшерный</w:t>
      </w:r>
      <w:proofErr w:type="spellEnd"/>
      <w:r w:rsidRPr="00233274">
        <w:rPr>
          <w:sz w:val="20"/>
          <w:szCs w:val="20"/>
        </w:rPr>
        <w:t xml:space="preserve"> пульт 15,999 тыс. рублей.  </w:t>
      </w:r>
    </w:p>
    <w:p w:rsidR="00B67350" w:rsidRPr="00233274" w:rsidRDefault="00B67350" w:rsidP="00233274">
      <w:pPr>
        <w:pStyle w:val="21"/>
        <w:spacing w:line="240" w:lineRule="auto"/>
        <w:ind w:left="0" w:firstLine="590"/>
        <w:jc w:val="both"/>
        <w:rPr>
          <w:sz w:val="20"/>
          <w:szCs w:val="20"/>
        </w:rPr>
      </w:pPr>
      <w:r w:rsidRPr="00233274">
        <w:rPr>
          <w:sz w:val="20"/>
          <w:szCs w:val="20"/>
        </w:rPr>
        <w:t>В ДЦ проводятся  праздничные мероприятия: концерты художественной самодеятельности к 8 марта, 9 мая, День защиты Детства,  День поселка,  День пожилых людей, День матери, Новогодние мероприятия, Масленица, тематические встречи и презентации.</w:t>
      </w:r>
    </w:p>
    <w:p w:rsidR="00B67350" w:rsidRPr="00233274" w:rsidRDefault="00B67350" w:rsidP="00233274">
      <w:pPr>
        <w:ind w:left="63" w:right="111" w:firstLine="645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 xml:space="preserve">В здании ДК работает библиотека с </w:t>
      </w:r>
      <w:proofErr w:type="spellStart"/>
      <w:r w:rsidRPr="00233274">
        <w:rPr>
          <w:rFonts w:ascii="Times New Roman" w:hAnsi="Times New Roman" w:cs="Times New Roman"/>
          <w:sz w:val="20"/>
          <w:szCs w:val="20"/>
        </w:rPr>
        <w:t>книгооборотом</w:t>
      </w:r>
      <w:proofErr w:type="spellEnd"/>
      <w:r w:rsidRPr="00233274">
        <w:rPr>
          <w:rFonts w:ascii="Times New Roman" w:hAnsi="Times New Roman" w:cs="Times New Roman"/>
          <w:sz w:val="20"/>
          <w:szCs w:val="20"/>
        </w:rPr>
        <w:t xml:space="preserve"> 10600 экземпляров. Успешно функционирует информационно-консультационный пункт для населения. Принято 60 обращений граждан. При библиотеке организованы клуб «Панорама» и клуб любителей растений «Цветовод», проводятся тематические классные часы, презентации с учащимися школы.</w:t>
      </w:r>
    </w:p>
    <w:p w:rsidR="00B67350" w:rsidRPr="00233274" w:rsidRDefault="00B67350" w:rsidP="00233274">
      <w:pPr>
        <w:pStyle w:val="a3"/>
        <w:ind w:firstLine="708"/>
        <w:rPr>
          <w:sz w:val="20"/>
          <w:szCs w:val="20"/>
        </w:rPr>
      </w:pPr>
      <w:r w:rsidRPr="00233274">
        <w:rPr>
          <w:sz w:val="20"/>
          <w:szCs w:val="20"/>
        </w:rPr>
        <w:t>На территории Промышленного сельсовета есть памятник погибшим в ВОВ и камень памяти погибшим в локальных войнах. К памятным датам проводятся митинги. За их  содержанием  следит администрация сельсовета Совет ветеранов и МУП ЖКХ МО Промышленного сельсовета.</w:t>
      </w:r>
    </w:p>
    <w:p w:rsidR="00B67350" w:rsidRPr="00233274" w:rsidRDefault="00B67350" w:rsidP="00233274">
      <w:pPr>
        <w:pStyle w:val="a3"/>
        <w:rPr>
          <w:b/>
          <w:bCs/>
          <w:i/>
          <w:iCs/>
          <w:sz w:val="20"/>
          <w:szCs w:val="20"/>
        </w:rPr>
      </w:pPr>
      <w:r w:rsidRPr="00233274">
        <w:rPr>
          <w:b/>
          <w:bCs/>
          <w:i/>
          <w:iCs/>
          <w:sz w:val="20"/>
          <w:szCs w:val="20"/>
        </w:rPr>
        <w:t>1.3.3.Здравоохранение</w:t>
      </w:r>
    </w:p>
    <w:p w:rsidR="00B67350" w:rsidRPr="00233274" w:rsidRDefault="00B67350" w:rsidP="00233274">
      <w:pPr>
        <w:pStyle w:val="a3"/>
        <w:ind w:firstLine="720"/>
        <w:rPr>
          <w:sz w:val="20"/>
          <w:szCs w:val="20"/>
        </w:rPr>
      </w:pPr>
      <w:r w:rsidRPr="00233274">
        <w:rPr>
          <w:sz w:val="20"/>
          <w:szCs w:val="20"/>
        </w:rPr>
        <w:t xml:space="preserve">Медицинское обслуживание жителей поселения осуществляет амбулатория п. </w:t>
      </w:r>
      <w:proofErr w:type="spellStart"/>
      <w:r w:rsidRPr="00233274">
        <w:rPr>
          <w:sz w:val="20"/>
          <w:szCs w:val="20"/>
        </w:rPr>
        <w:t>Керамкомбинат</w:t>
      </w:r>
      <w:proofErr w:type="spellEnd"/>
      <w:r w:rsidRPr="00233274">
        <w:rPr>
          <w:sz w:val="20"/>
          <w:szCs w:val="20"/>
        </w:rPr>
        <w:t>.</w:t>
      </w:r>
    </w:p>
    <w:p w:rsidR="00B67350" w:rsidRPr="00233274" w:rsidRDefault="00B67350" w:rsidP="00233274">
      <w:pPr>
        <w:pStyle w:val="a3"/>
        <w:ind w:firstLine="708"/>
        <w:rPr>
          <w:sz w:val="20"/>
          <w:szCs w:val="20"/>
        </w:rPr>
      </w:pPr>
      <w:r w:rsidRPr="00233274">
        <w:rPr>
          <w:sz w:val="20"/>
          <w:szCs w:val="20"/>
        </w:rPr>
        <w:t xml:space="preserve">Флюорографическим методом осмотрено  60 % населения старше 15 лет. </w:t>
      </w:r>
    </w:p>
    <w:p w:rsidR="00B67350" w:rsidRPr="00233274" w:rsidRDefault="00B67350" w:rsidP="00233274">
      <w:pPr>
        <w:pStyle w:val="a3"/>
        <w:ind w:firstLine="720"/>
        <w:rPr>
          <w:sz w:val="20"/>
          <w:szCs w:val="20"/>
        </w:rPr>
      </w:pPr>
      <w:r w:rsidRPr="00233274">
        <w:rPr>
          <w:sz w:val="20"/>
          <w:szCs w:val="20"/>
        </w:rPr>
        <w:t>Охват диспансерным наблюдением составил 50%. Осуществляется постоянное диспансерное наблюдение больных сахарным диабетом, бронхиальной астмой, онкологическими больными.</w:t>
      </w:r>
    </w:p>
    <w:p w:rsidR="00B67350" w:rsidRPr="00233274" w:rsidRDefault="00B67350" w:rsidP="00233274">
      <w:pPr>
        <w:pStyle w:val="a3"/>
        <w:ind w:firstLine="720"/>
        <w:rPr>
          <w:sz w:val="20"/>
          <w:szCs w:val="20"/>
        </w:rPr>
      </w:pPr>
      <w:r w:rsidRPr="00233274">
        <w:rPr>
          <w:sz w:val="20"/>
          <w:szCs w:val="20"/>
        </w:rPr>
        <w:t>План профилактических прививок выполнен на 95%.</w:t>
      </w:r>
    </w:p>
    <w:p w:rsidR="00B67350" w:rsidRPr="00233274" w:rsidRDefault="00B67350" w:rsidP="00233274">
      <w:pPr>
        <w:pStyle w:val="a3"/>
        <w:ind w:firstLine="720"/>
        <w:rPr>
          <w:sz w:val="20"/>
          <w:szCs w:val="20"/>
        </w:rPr>
      </w:pPr>
      <w:r w:rsidRPr="00233274">
        <w:rPr>
          <w:sz w:val="20"/>
          <w:szCs w:val="20"/>
        </w:rPr>
        <w:t>Проводится целевой осмотр неорганизованных детей, неработающего населения.</w:t>
      </w:r>
    </w:p>
    <w:p w:rsidR="00B67350" w:rsidRPr="0069066C" w:rsidRDefault="00B67350" w:rsidP="0069066C">
      <w:pPr>
        <w:pStyle w:val="a3"/>
        <w:ind w:firstLine="720"/>
        <w:rPr>
          <w:sz w:val="20"/>
          <w:szCs w:val="20"/>
        </w:rPr>
      </w:pPr>
      <w:r w:rsidRPr="00233274">
        <w:rPr>
          <w:sz w:val="20"/>
          <w:szCs w:val="20"/>
        </w:rPr>
        <w:t>За летний период оздоровлено в лагерях 16 детей.</w:t>
      </w:r>
    </w:p>
    <w:p w:rsidR="00B67350" w:rsidRDefault="00B67350" w:rsidP="0069066C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332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1.3.4. Социальная защита населения</w:t>
      </w:r>
    </w:p>
    <w:p w:rsidR="00B67350" w:rsidRPr="0069066C" w:rsidRDefault="00B67350" w:rsidP="0069066C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</w:t>
      </w:r>
      <w:r w:rsidRPr="00233274">
        <w:rPr>
          <w:rFonts w:ascii="Times New Roman" w:hAnsi="Times New Roman" w:cs="Times New Roman"/>
          <w:sz w:val="20"/>
          <w:szCs w:val="20"/>
        </w:rPr>
        <w:t xml:space="preserve">На учете в органах соцзащиты в 2014 году состоит:  многодетных семей - 25, инвалидов ВОВ – 1,  реабилитированных – 25, вдов участников ВОВ – 8,  чернобыльцев – 1, инвалидов – 111, детей-инвалидов - 1, труженики тыла – 17. </w:t>
      </w:r>
    </w:p>
    <w:p w:rsidR="00B67350" w:rsidRPr="00233274" w:rsidRDefault="00B67350" w:rsidP="00233274">
      <w:pPr>
        <w:ind w:left="63" w:right="111" w:firstLine="645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На территории МО работают специализированные отделения на дому и обслуживают 6 пожилых граждан и инвалидов. В здании администрации ведет прием граждан специалист КЦСОН «Вера».</w:t>
      </w:r>
    </w:p>
    <w:p w:rsidR="00B67350" w:rsidRPr="00233274" w:rsidRDefault="00B67350" w:rsidP="00233274">
      <w:pPr>
        <w:ind w:left="63" w:right="111" w:firstLine="645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Выделено отделом соцзащиты путевки в детские оздоровительные лагеря - 12. Ежегодно  организуется бесплатное питание в школе – 36 человек.</w:t>
      </w:r>
      <w:r w:rsidRPr="00233274">
        <w:rPr>
          <w:rFonts w:ascii="Times New Roman" w:hAnsi="Times New Roman" w:cs="Times New Roman"/>
          <w:sz w:val="20"/>
          <w:szCs w:val="20"/>
        </w:rPr>
        <w:tab/>
        <w:t xml:space="preserve">К Новому году выдаются подарки для детей. Оказана  адресная материальная помощь  1 человеку. Выдано   59 справок, реализовано 210 единых социальных проездных билетов льготным категориям граждан. </w:t>
      </w:r>
    </w:p>
    <w:p w:rsidR="00B67350" w:rsidRPr="00233274" w:rsidRDefault="00B67350" w:rsidP="0023327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 xml:space="preserve">На 45 детей из многодетных семей направлена  материальная помощь для подготовки к школе. Категории малообеспеченных  граждан, находящихся в трудной жизненной ситуации,   оказана адресная социальная помощь из областного и районного бюджетов в размере 5800 рублей. Оказано содействие 12 студентам в получении  социальной стипендии из областного бюджета. </w:t>
      </w:r>
    </w:p>
    <w:p w:rsidR="00B67350" w:rsidRPr="00233274" w:rsidRDefault="00B67350" w:rsidP="00233274">
      <w:pPr>
        <w:ind w:left="63" w:right="111"/>
        <w:jc w:val="both"/>
        <w:rPr>
          <w:rFonts w:ascii="Times New Roman" w:hAnsi="Times New Roman" w:cs="Times New Roman"/>
          <w:sz w:val="20"/>
          <w:szCs w:val="20"/>
        </w:rPr>
      </w:pPr>
    </w:p>
    <w:p w:rsidR="00B67350" w:rsidRPr="00233274" w:rsidRDefault="00B67350" w:rsidP="00233274">
      <w:pPr>
        <w:ind w:right="11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33274">
        <w:rPr>
          <w:rFonts w:ascii="Times New Roman" w:hAnsi="Times New Roman" w:cs="Times New Roman"/>
          <w:b/>
          <w:bCs/>
          <w:sz w:val="20"/>
          <w:szCs w:val="20"/>
        </w:rPr>
        <w:t>1.3.5. Молодежная политика</w:t>
      </w:r>
    </w:p>
    <w:p w:rsidR="00B67350" w:rsidRPr="00233274" w:rsidRDefault="00B67350" w:rsidP="00233274">
      <w:pPr>
        <w:ind w:right="11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На территории МО проживает молодежи 526 человек (18-35): из них занято в экономике – 476 человек, учатся - 30 человек, прочие - 20</w:t>
      </w:r>
    </w:p>
    <w:p w:rsidR="00B67350" w:rsidRPr="00233274" w:rsidRDefault="00B67350" w:rsidP="00233274">
      <w:pPr>
        <w:ind w:right="111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3274">
        <w:rPr>
          <w:rFonts w:ascii="Times New Roman" w:hAnsi="Times New Roman" w:cs="Times New Roman"/>
          <w:sz w:val="20"/>
          <w:szCs w:val="20"/>
        </w:rPr>
        <w:t>Молодежь поселка активно участвует в мероприятиях, проводимых как на территории МО (День поселка, Проводы зимы, спортивные мероприятия) так и на районном и областных уровнях: летняя и зимняя спартакиады МО Искитимского района, соревнования, посвященные Дню физкультурника и Дню района.</w:t>
      </w:r>
      <w:proofErr w:type="gramEnd"/>
    </w:p>
    <w:p w:rsidR="00B67350" w:rsidRPr="00233274" w:rsidRDefault="00B67350" w:rsidP="00233274">
      <w:pPr>
        <w:ind w:right="11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 xml:space="preserve">На учете в качестве нуждающихся в улучшении жилищных условий состоит – 25 молодых семей. </w:t>
      </w:r>
    </w:p>
    <w:p w:rsidR="00B67350" w:rsidRPr="00233274" w:rsidRDefault="00B67350" w:rsidP="0023327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 xml:space="preserve">Для молодежи, проживающей в поселке, созданы неплохие условия для проведения досуга -  функционируют:  </w:t>
      </w:r>
      <w:proofErr w:type="spellStart"/>
      <w:r w:rsidRPr="00233274">
        <w:rPr>
          <w:rFonts w:ascii="Times New Roman" w:hAnsi="Times New Roman" w:cs="Times New Roman"/>
          <w:sz w:val="20"/>
          <w:szCs w:val="20"/>
        </w:rPr>
        <w:t>Досуговый</w:t>
      </w:r>
      <w:proofErr w:type="spellEnd"/>
      <w:r w:rsidRPr="00233274">
        <w:rPr>
          <w:rFonts w:ascii="Times New Roman" w:hAnsi="Times New Roman" w:cs="Times New Roman"/>
          <w:sz w:val="20"/>
          <w:szCs w:val="20"/>
        </w:rPr>
        <w:t xml:space="preserve"> центр,  библиотека, спортзал  и зал тяжелой атлетики.  </w:t>
      </w:r>
    </w:p>
    <w:p w:rsidR="00B67350" w:rsidRPr="00233274" w:rsidRDefault="00B67350" w:rsidP="00233274">
      <w:pPr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233274">
        <w:rPr>
          <w:rFonts w:ascii="Times New Roman" w:hAnsi="Times New Roman" w:cs="Times New Roman"/>
          <w:sz w:val="20"/>
          <w:szCs w:val="20"/>
        </w:rPr>
        <w:tab/>
        <w:t>Оборудована баскетбольная и волейбольная площадки, мини-футбола,  хоккейная коробка, гимнастические снаряды, детские площадки.</w:t>
      </w:r>
    </w:p>
    <w:p w:rsidR="00B67350" w:rsidRPr="00233274" w:rsidRDefault="00B67350" w:rsidP="00233274">
      <w:pPr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 xml:space="preserve">      </w:t>
      </w:r>
      <w:r w:rsidRPr="00233274">
        <w:rPr>
          <w:rFonts w:ascii="Times New Roman" w:hAnsi="Times New Roman" w:cs="Times New Roman"/>
          <w:sz w:val="20"/>
          <w:szCs w:val="20"/>
        </w:rPr>
        <w:tab/>
        <w:t xml:space="preserve">Внутри здания школы находится теннисный зал. </w:t>
      </w:r>
    </w:p>
    <w:p w:rsidR="00B67350" w:rsidRPr="00E45E21" w:rsidRDefault="00B67350" w:rsidP="00E45E21">
      <w:pPr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 xml:space="preserve">      </w:t>
      </w:r>
      <w:r w:rsidRPr="00233274">
        <w:rPr>
          <w:rFonts w:ascii="Times New Roman" w:hAnsi="Times New Roman" w:cs="Times New Roman"/>
          <w:sz w:val="20"/>
          <w:szCs w:val="20"/>
        </w:rPr>
        <w:tab/>
        <w:t>Регулярно работают спортивные секции по различным видам спорта: баскетбол, настольный теннис, волейбол, хоккей, тяжелая атлетика.</w:t>
      </w:r>
      <w:r w:rsidRPr="00233274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233274">
        <w:rPr>
          <w:rFonts w:ascii="Times New Roman" w:hAnsi="Times New Roman" w:cs="Times New Roman"/>
          <w:sz w:val="20"/>
          <w:szCs w:val="20"/>
        </w:rPr>
        <w:tab/>
      </w:r>
    </w:p>
    <w:p w:rsidR="00B67350" w:rsidRPr="00233274" w:rsidRDefault="00B67350" w:rsidP="00233274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332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1.3.6. Физкультура и спорт</w:t>
      </w:r>
    </w:p>
    <w:p w:rsidR="00B67350" w:rsidRPr="00233274" w:rsidRDefault="00B67350" w:rsidP="0023327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 xml:space="preserve">В 2014 году на территории поселения было проведено 3 спортивно-массовых мероприятия, в том числе  соревнования  по   шорт-треку, хоккею,   первенство Новосибирской области   памяти А. А. </w:t>
      </w:r>
      <w:proofErr w:type="spellStart"/>
      <w:r w:rsidRPr="00233274">
        <w:rPr>
          <w:rFonts w:ascii="Times New Roman" w:hAnsi="Times New Roman" w:cs="Times New Roman"/>
          <w:sz w:val="20"/>
          <w:szCs w:val="20"/>
        </w:rPr>
        <w:t>Францева</w:t>
      </w:r>
      <w:proofErr w:type="spellEnd"/>
      <w:r w:rsidRPr="00233274">
        <w:rPr>
          <w:rFonts w:ascii="Times New Roman" w:hAnsi="Times New Roman" w:cs="Times New Roman"/>
          <w:sz w:val="20"/>
          <w:szCs w:val="20"/>
        </w:rPr>
        <w:t xml:space="preserve"> и С.М. Пичугина по гиревому спорту среди юношей, мужчин и ветеранов.</w:t>
      </w:r>
    </w:p>
    <w:p w:rsidR="00B67350" w:rsidRPr="00233274" w:rsidRDefault="00B67350" w:rsidP="0023327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 xml:space="preserve">Спортивные команды выезжали в </w:t>
      </w:r>
      <w:proofErr w:type="spellStart"/>
      <w:r w:rsidRPr="00233274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33274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233274">
        <w:rPr>
          <w:rFonts w:ascii="Times New Roman" w:hAnsi="Times New Roman" w:cs="Times New Roman"/>
          <w:sz w:val="20"/>
          <w:szCs w:val="20"/>
        </w:rPr>
        <w:t>лыбино</w:t>
      </w:r>
      <w:proofErr w:type="spellEnd"/>
      <w:r w:rsidRPr="00233274">
        <w:rPr>
          <w:rFonts w:ascii="Times New Roman" w:hAnsi="Times New Roman" w:cs="Times New Roman"/>
          <w:sz w:val="20"/>
          <w:szCs w:val="20"/>
        </w:rPr>
        <w:t>, р.п.Линево, ст.Евсино, р.п.Листвянка в г.Славгород, для участия  в соревнованиях в зачет четвертой комплексной спартакиады МО, соревнований, посвященных Всероссийскому Дню физкультурника,  2 зимней спартакиады пенсионеров Искитимского района.</w:t>
      </w:r>
    </w:p>
    <w:p w:rsidR="00B67350" w:rsidRPr="00233274" w:rsidRDefault="00B67350" w:rsidP="00233274">
      <w:pPr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ab/>
        <w:t xml:space="preserve">В поселении действуют  2 </w:t>
      </w:r>
      <w:proofErr w:type="gramStart"/>
      <w:r w:rsidRPr="00233274">
        <w:rPr>
          <w:rFonts w:ascii="Times New Roman" w:hAnsi="Times New Roman" w:cs="Times New Roman"/>
          <w:sz w:val="20"/>
          <w:szCs w:val="20"/>
        </w:rPr>
        <w:t>спортивных</w:t>
      </w:r>
      <w:proofErr w:type="gramEnd"/>
      <w:r w:rsidRPr="00233274">
        <w:rPr>
          <w:rFonts w:ascii="Times New Roman" w:hAnsi="Times New Roman" w:cs="Times New Roman"/>
          <w:sz w:val="20"/>
          <w:szCs w:val="20"/>
        </w:rPr>
        <w:t xml:space="preserve"> зала.  </w:t>
      </w:r>
    </w:p>
    <w:p w:rsidR="00B67350" w:rsidRPr="00233274" w:rsidRDefault="00B67350" w:rsidP="0023327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Развиваются такие виды спорта как волейбол, баскетбол, тяжелая атлетика, теннис, хоккей.</w:t>
      </w:r>
    </w:p>
    <w:p w:rsidR="00B67350" w:rsidRPr="00233274" w:rsidRDefault="00B67350" w:rsidP="00233274">
      <w:pPr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Число участников спортивных секций составляет  около 100 человек.</w:t>
      </w:r>
    </w:p>
    <w:p w:rsidR="00B67350" w:rsidRPr="00233274" w:rsidRDefault="00B67350" w:rsidP="0023327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 xml:space="preserve">Для развития спорта администрацией Промышленного сельсовета в бюджете  на  2014 год  было предусмотрено 75,0 тыс. рублей:  </w:t>
      </w:r>
    </w:p>
    <w:p w:rsidR="00B67350" w:rsidRPr="00233274" w:rsidRDefault="00B67350" w:rsidP="00233274">
      <w:pPr>
        <w:pStyle w:val="a3"/>
        <w:rPr>
          <w:sz w:val="20"/>
          <w:szCs w:val="20"/>
        </w:rPr>
      </w:pPr>
      <w:r w:rsidRPr="00233274">
        <w:rPr>
          <w:sz w:val="20"/>
          <w:szCs w:val="20"/>
        </w:rPr>
        <w:t>- на проведение спортивных мероприятий за 2014 г. израсходовано -  53,9тыс. рублей.</w:t>
      </w:r>
    </w:p>
    <w:p w:rsidR="00B67350" w:rsidRPr="00233274" w:rsidRDefault="00B67350" w:rsidP="00233274">
      <w:pPr>
        <w:pStyle w:val="a5"/>
        <w:jc w:val="both"/>
        <w:rPr>
          <w:b/>
          <w:bCs/>
          <w:sz w:val="20"/>
          <w:szCs w:val="20"/>
        </w:rPr>
      </w:pPr>
    </w:p>
    <w:p w:rsidR="00B67350" w:rsidRPr="00233274" w:rsidRDefault="00B67350" w:rsidP="00233274">
      <w:pPr>
        <w:pStyle w:val="a5"/>
        <w:jc w:val="both"/>
        <w:rPr>
          <w:b/>
          <w:bCs/>
          <w:sz w:val="20"/>
          <w:szCs w:val="20"/>
        </w:rPr>
      </w:pPr>
      <w:r w:rsidRPr="00233274">
        <w:rPr>
          <w:b/>
          <w:bCs/>
          <w:sz w:val="20"/>
          <w:szCs w:val="20"/>
        </w:rPr>
        <w:t>1.4. Уровень и качество жизни населения</w:t>
      </w:r>
    </w:p>
    <w:p w:rsidR="00B67350" w:rsidRPr="00233274" w:rsidRDefault="00B67350" w:rsidP="0023327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За 2014 год денежные доходы в среднем на человека в месяц составили 8691,7 рублей, что выше уровня предыдущего года на 8%, и что  составляет  97,2 % от величины прожиточного минимума.</w:t>
      </w:r>
    </w:p>
    <w:p w:rsidR="00B67350" w:rsidRPr="00233274" w:rsidRDefault="00B67350" w:rsidP="00E45E21">
      <w:pPr>
        <w:pStyle w:val="a5"/>
        <w:ind w:left="0"/>
        <w:rPr>
          <w:sz w:val="20"/>
          <w:szCs w:val="20"/>
        </w:rPr>
      </w:pPr>
    </w:p>
    <w:p w:rsidR="00B67350" w:rsidRPr="00233274" w:rsidRDefault="00B67350" w:rsidP="0069066C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Таблица 4</w:t>
      </w:r>
    </w:p>
    <w:p w:rsidR="00B67350" w:rsidRPr="00233274" w:rsidRDefault="00B67350" w:rsidP="0069066C">
      <w:pPr>
        <w:pStyle w:val="a5"/>
        <w:ind w:left="0"/>
        <w:jc w:val="center"/>
        <w:rPr>
          <w:sz w:val="20"/>
          <w:szCs w:val="20"/>
        </w:rPr>
      </w:pPr>
      <w:r w:rsidRPr="00233274">
        <w:rPr>
          <w:sz w:val="20"/>
          <w:szCs w:val="20"/>
        </w:rPr>
        <w:t>Денежные доходы населения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5"/>
        <w:gridCol w:w="1615"/>
        <w:gridCol w:w="1615"/>
      </w:tblGrid>
      <w:tr w:rsidR="00B67350" w:rsidRPr="00233274">
        <w:trPr>
          <w:cantSplit/>
          <w:trHeight w:val="398"/>
        </w:trPr>
        <w:tc>
          <w:tcPr>
            <w:tcW w:w="6545" w:type="dxa"/>
          </w:tcPr>
          <w:p w:rsidR="00B67350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Показатели</w:t>
            </w:r>
          </w:p>
          <w:p w:rsidR="00B67350" w:rsidRPr="0069066C" w:rsidRDefault="00B67350" w:rsidP="0069066C">
            <w:pPr>
              <w:tabs>
                <w:tab w:val="left" w:pos="202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615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2013 г.</w:t>
            </w:r>
          </w:p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 xml:space="preserve">2014 </w:t>
            </w:r>
          </w:p>
        </w:tc>
      </w:tr>
      <w:tr w:rsidR="00B67350" w:rsidRPr="00233274">
        <w:trPr>
          <w:cantSplit/>
          <w:trHeight w:val="783"/>
        </w:trPr>
        <w:tc>
          <w:tcPr>
            <w:tcW w:w="6545" w:type="dxa"/>
          </w:tcPr>
          <w:p w:rsidR="00B67350" w:rsidRPr="00233274" w:rsidRDefault="00B67350" w:rsidP="004E0651">
            <w:pPr>
              <w:pStyle w:val="a5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1. Среднедушевые денежные доходы населения  (руб. в месяц)</w:t>
            </w:r>
          </w:p>
        </w:tc>
        <w:tc>
          <w:tcPr>
            <w:tcW w:w="1615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8047,9</w:t>
            </w:r>
          </w:p>
        </w:tc>
        <w:tc>
          <w:tcPr>
            <w:tcW w:w="1615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8691,7</w:t>
            </w:r>
          </w:p>
        </w:tc>
      </w:tr>
      <w:tr w:rsidR="00B67350" w:rsidRPr="00233274">
        <w:trPr>
          <w:cantSplit/>
          <w:trHeight w:val="1125"/>
        </w:trPr>
        <w:tc>
          <w:tcPr>
            <w:tcW w:w="6545" w:type="dxa"/>
          </w:tcPr>
          <w:p w:rsidR="00B67350" w:rsidRPr="00233274" w:rsidRDefault="00B67350" w:rsidP="004E0651">
            <w:pPr>
              <w:pStyle w:val="a5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2. Среднемесячная начисленная заработная плата работников предприятий и организаций (руб. в месяц)</w:t>
            </w:r>
          </w:p>
        </w:tc>
        <w:tc>
          <w:tcPr>
            <w:tcW w:w="1615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15068,1</w:t>
            </w:r>
          </w:p>
        </w:tc>
        <w:tc>
          <w:tcPr>
            <w:tcW w:w="1615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15569,9</w:t>
            </w:r>
          </w:p>
        </w:tc>
      </w:tr>
      <w:tr w:rsidR="00B67350" w:rsidRPr="00233274">
        <w:trPr>
          <w:cantSplit/>
          <w:trHeight w:val="792"/>
        </w:trPr>
        <w:tc>
          <w:tcPr>
            <w:tcW w:w="6545" w:type="dxa"/>
          </w:tcPr>
          <w:p w:rsidR="00B67350" w:rsidRPr="00233274" w:rsidRDefault="00B67350" w:rsidP="004E0651">
            <w:pPr>
              <w:pStyle w:val="a5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3. Средний размер пенсий по учету в органах социальной защиты (руб. в месяц)</w:t>
            </w:r>
          </w:p>
        </w:tc>
        <w:tc>
          <w:tcPr>
            <w:tcW w:w="1615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6010</w:t>
            </w:r>
          </w:p>
        </w:tc>
        <w:tc>
          <w:tcPr>
            <w:tcW w:w="1615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6551</w:t>
            </w:r>
          </w:p>
        </w:tc>
      </w:tr>
      <w:tr w:rsidR="00B67350" w:rsidRPr="00233274">
        <w:trPr>
          <w:cantSplit/>
          <w:trHeight w:val="783"/>
        </w:trPr>
        <w:tc>
          <w:tcPr>
            <w:tcW w:w="6545" w:type="dxa"/>
          </w:tcPr>
          <w:p w:rsidR="00B67350" w:rsidRPr="00233274" w:rsidRDefault="00B67350" w:rsidP="004E0651">
            <w:pPr>
              <w:pStyle w:val="a5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4. средняя величина прожиточного минимума на 1 человека  (руб./месяц).</w:t>
            </w:r>
          </w:p>
        </w:tc>
        <w:tc>
          <w:tcPr>
            <w:tcW w:w="1615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7764</w:t>
            </w:r>
          </w:p>
        </w:tc>
        <w:tc>
          <w:tcPr>
            <w:tcW w:w="1615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8945</w:t>
            </w:r>
          </w:p>
        </w:tc>
      </w:tr>
      <w:tr w:rsidR="00B67350" w:rsidRPr="00233274">
        <w:trPr>
          <w:cantSplit/>
          <w:trHeight w:val="681"/>
        </w:trPr>
        <w:tc>
          <w:tcPr>
            <w:tcW w:w="6545" w:type="dxa"/>
          </w:tcPr>
          <w:p w:rsidR="00B67350" w:rsidRPr="00233274" w:rsidRDefault="00B67350" w:rsidP="004E0651">
            <w:pPr>
              <w:pStyle w:val="a5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5. Отношение среднедушевых доходов населения в месяц к уровню  среднедушевого прожиточного минимума, %</w:t>
            </w:r>
          </w:p>
        </w:tc>
        <w:tc>
          <w:tcPr>
            <w:tcW w:w="1615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101,3</w:t>
            </w:r>
          </w:p>
        </w:tc>
        <w:tc>
          <w:tcPr>
            <w:tcW w:w="1615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97,2</w:t>
            </w:r>
          </w:p>
        </w:tc>
      </w:tr>
    </w:tbl>
    <w:p w:rsidR="00B67350" w:rsidRPr="00233274" w:rsidRDefault="00B67350" w:rsidP="00233274">
      <w:pPr>
        <w:pStyle w:val="a5"/>
        <w:jc w:val="both"/>
        <w:rPr>
          <w:sz w:val="20"/>
          <w:szCs w:val="20"/>
          <w:u w:val="single"/>
        </w:rPr>
      </w:pPr>
    </w:p>
    <w:p w:rsidR="00B67350" w:rsidRPr="00233274" w:rsidRDefault="00B67350" w:rsidP="00233274">
      <w:pPr>
        <w:pStyle w:val="3"/>
        <w:ind w:left="0" w:firstLine="708"/>
        <w:jc w:val="both"/>
        <w:rPr>
          <w:sz w:val="20"/>
          <w:szCs w:val="20"/>
        </w:rPr>
      </w:pPr>
      <w:r w:rsidRPr="00233274">
        <w:rPr>
          <w:sz w:val="20"/>
          <w:szCs w:val="20"/>
        </w:rPr>
        <w:lastRenderedPageBreak/>
        <w:t>Увеличение среднемесячной заработной платы незначительное.</w:t>
      </w:r>
    </w:p>
    <w:p w:rsidR="00B67350" w:rsidRPr="00233274" w:rsidRDefault="00B67350" w:rsidP="0023327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33274">
        <w:rPr>
          <w:rFonts w:ascii="Times New Roman" w:hAnsi="Times New Roman" w:cs="Times New Roman"/>
          <w:b/>
          <w:bCs/>
          <w:sz w:val="20"/>
          <w:szCs w:val="20"/>
        </w:rPr>
        <w:t>1.5. Оценка финансового состояния</w:t>
      </w:r>
    </w:p>
    <w:p w:rsidR="00B67350" w:rsidRPr="00233274" w:rsidRDefault="00B67350" w:rsidP="0023327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33274">
        <w:rPr>
          <w:rFonts w:ascii="Times New Roman" w:hAnsi="Times New Roman" w:cs="Times New Roman"/>
          <w:b/>
          <w:bCs/>
          <w:sz w:val="20"/>
          <w:szCs w:val="20"/>
        </w:rPr>
        <w:t>Исполнение бюджета</w:t>
      </w:r>
    </w:p>
    <w:p w:rsidR="00B67350" w:rsidRPr="00233274" w:rsidRDefault="00B67350" w:rsidP="00233274">
      <w:pPr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33274">
        <w:rPr>
          <w:rFonts w:ascii="Times New Roman" w:hAnsi="Times New Roman" w:cs="Times New Roman"/>
          <w:sz w:val="20"/>
          <w:szCs w:val="20"/>
        </w:rPr>
        <w:t>В 2013-2014 гг. прослеживается тенденция к снижению уровня в доходной части  бюджета муниципального образования. Доходы бюджета снизились на 15.2%, но увеличились собственные доходы.</w:t>
      </w:r>
    </w:p>
    <w:p w:rsidR="00B67350" w:rsidRPr="00233274" w:rsidRDefault="00B67350" w:rsidP="00233274">
      <w:pPr>
        <w:pStyle w:val="1"/>
        <w:rPr>
          <w:b w:val="0"/>
          <w:bCs w:val="0"/>
          <w:sz w:val="20"/>
          <w:szCs w:val="20"/>
        </w:rPr>
      </w:pPr>
      <w:r w:rsidRPr="00233274">
        <w:rPr>
          <w:b w:val="0"/>
          <w:bCs w:val="0"/>
          <w:sz w:val="20"/>
          <w:szCs w:val="20"/>
        </w:rPr>
        <w:t>Таблица 5</w:t>
      </w:r>
    </w:p>
    <w:p w:rsidR="00B67350" w:rsidRPr="00E45E21" w:rsidRDefault="00B67350" w:rsidP="00E45E21">
      <w:pPr>
        <w:pStyle w:val="2"/>
        <w:rPr>
          <w:sz w:val="24"/>
          <w:szCs w:val="24"/>
        </w:rPr>
      </w:pPr>
      <w:r w:rsidRPr="00E45E21">
        <w:rPr>
          <w:sz w:val="24"/>
          <w:szCs w:val="24"/>
        </w:rPr>
        <w:t>Структура бюджета поселения</w:t>
      </w:r>
    </w:p>
    <w:tbl>
      <w:tblPr>
        <w:tblW w:w="9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9"/>
        <w:gridCol w:w="1538"/>
        <w:gridCol w:w="1678"/>
      </w:tblGrid>
      <w:tr w:rsidR="00B67350" w:rsidRPr="00233274">
        <w:trPr>
          <w:cantSplit/>
          <w:trHeight w:val="757"/>
        </w:trPr>
        <w:tc>
          <w:tcPr>
            <w:tcW w:w="6559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Показатели</w:t>
            </w:r>
          </w:p>
        </w:tc>
        <w:tc>
          <w:tcPr>
            <w:tcW w:w="1538" w:type="dxa"/>
          </w:tcPr>
          <w:p w:rsidR="00B67350" w:rsidRPr="00233274" w:rsidRDefault="00B67350" w:rsidP="004E0651">
            <w:pPr>
              <w:pStyle w:val="a5"/>
              <w:ind w:left="0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2013 г.</w:t>
            </w:r>
          </w:p>
        </w:tc>
        <w:tc>
          <w:tcPr>
            <w:tcW w:w="1678" w:type="dxa"/>
          </w:tcPr>
          <w:p w:rsidR="00B67350" w:rsidRPr="00233274" w:rsidRDefault="00B67350" w:rsidP="004E0651">
            <w:pPr>
              <w:pStyle w:val="a5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 xml:space="preserve">2014г. </w:t>
            </w:r>
          </w:p>
        </w:tc>
      </w:tr>
      <w:tr w:rsidR="00B67350" w:rsidRPr="00233274">
        <w:trPr>
          <w:cantSplit/>
          <w:trHeight w:val="445"/>
        </w:trPr>
        <w:tc>
          <w:tcPr>
            <w:tcW w:w="6559" w:type="dxa"/>
          </w:tcPr>
          <w:p w:rsidR="00B67350" w:rsidRPr="00233274" w:rsidRDefault="00B67350" w:rsidP="004E0651">
            <w:pPr>
              <w:pStyle w:val="a3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1. Доходы бюджета (тыс. руб.), всего</w:t>
            </w:r>
          </w:p>
        </w:tc>
        <w:tc>
          <w:tcPr>
            <w:tcW w:w="1538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12375,9</w:t>
            </w:r>
          </w:p>
        </w:tc>
        <w:tc>
          <w:tcPr>
            <w:tcW w:w="1678" w:type="dxa"/>
          </w:tcPr>
          <w:p w:rsidR="00B67350" w:rsidRPr="00233274" w:rsidRDefault="00B67350" w:rsidP="004E0651">
            <w:pPr>
              <w:pStyle w:val="a3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10485,7</w:t>
            </w:r>
          </w:p>
        </w:tc>
      </w:tr>
      <w:tr w:rsidR="00B67350" w:rsidRPr="00233274">
        <w:trPr>
          <w:cantSplit/>
          <w:trHeight w:val="445"/>
        </w:trPr>
        <w:tc>
          <w:tcPr>
            <w:tcW w:w="6559" w:type="dxa"/>
          </w:tcPr>
          <w:p w:rsidR="00B67350" w:rsidRPr="00233274" w:rsidRDefault="00B67350" w:rsidP="004E0651">
            <w:pPr>
              <w:pStyle w:val="a3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в том числе  на душу населения, руб.</w:t>
            </w:r>
          </w:p>
        </w:tc>
        <w:tc>
          <w:tcPr>
            <w:tcW w:w="153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6154,1</w:t>
            </w:r>
          </w:p>
        </w:tc>
        <w:tc>
          <w:tcPr>
            <w:tcW w:w="167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5206,4</w:t>
            </w:r>
          </w:p>
        </w:tc>
      </w:tr>
      <w:tr w:rsidR="00B67350" w:rsidRPr="00233274">
        <w:trPr>
          <w:cantSplit/>
          <w:trHeight w:val="466"/>
        </w:trPr>
        <w:tc>
          <w:tcPr>
            <w:tcW w:w="6559" w:type="dxa"/>
          </w:tcPr>
          <w:p w:rsidR="00B67350" w:rsidRPr="00233274" w:rsidRDefault="00B67350" w:rsidP="004E0651">
            <w:pPr>
              <w:pStyle w:val="a5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2. Собственные доходы бюджета, тыс. руб.</w:t>
            </w:r>
          </w:p>
        </w:tc>
        <w:tc>
          <w:tcPr>
            <w:tcW w:w="153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4173,8</w:t>
            </w:r>
          </w:p>
        </w:tc>
        <w:tc>
          <w:tcPr>
            <w:tcW w:w="167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4982,4</w:t>
            </w:r>
          </w:p>
        </w:tc>
      </w:tr>
      <w:tr w:rsidR="00B67350" w:rsidRPr="00233274">
        <w:trPr>
          <w:cantSplit/>
          <w:trHeight w:val="890"/>
        </w:trPr>
        <w:tc>
          <w:tcPr>
            <w:tcW w:w="6559" w:type="dxa"/>
          </w:tcPr>
          <w:p w:rsidR="00B67350" w:rsidRPr="00233274" w:rsidRDefault="00B67350" w:rsidP="004E0651">
            <w:pPr>
              <w:pStyle w:val="a5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в том числе:</w:t>
            </w:r>
          </w:p>
          <w:p w:rsidR="00B67350" w:rsidRPr="00233274" w:rsidRDefault="00B67350" w:rsidP="004E0651">
            <w:pPr>
              <w:pStyle w:val="a5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- земельный налог</w:t>
            </w:r>
          </w:p>
        </w:tc>
        <w:tc>
          <w:tcPr>
            <w:tcW w:w="153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</w:p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1093,1</w:t>
            </w:r>
          </w:p>
        </w:tc>
        <w:tc>
          <w:tcPr>
            <w:tcW w:w="167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</w:p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1187,0</w:t>
            </w:r>
          </w:p>
        </w:tc>
      </w:tr>
      <w:tr w:rsidR="00B67350" w:rsidRPr="00233274">
        <w:trPr>
          <w:cantSplit/>
          <w:trHeight w:val="445"/>
        </w:trPr>
        <w:tc>
          <w:tcPr>
            <w:tcW w:w="6559" w:type="dxa"/>
          </w:tcPr>
          <w:p w:rsidR="00B67350" w:rsidRPr="00233274" w:rsidRDefault="00B67350" w:rsidP="004E0651">
            <w:pPr>
              <w:pStyle w:val="a5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- налоги на доходы физических лиц</w:t>
            </w:r>
          </w:p>
        </w:tc>
        <w:tc>
          <w:tcPr>
            <w:tcW w:w="153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2355,7</w:t>
            </w:r>
          </w:p>
        </w:tc>
        <w:tc>
          <w:tcPr>
            <w:tcW w:w="167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2771,4</w:t>
            </w:r>
          </w:p>
        </w:tc>
      </w:tr>
      <w:tr w:rsidR="00B67350" w:rsidRPr="00233274">
        <w:trPr>
          <w:cantSplit/>
          <w:trHeight w:val="436"/>
        </w:trPr>
        <w:tc>
          <w:tcPr>
            <w:tcW w:w="6559" w:type="dxa"/>
          </w:tcPr>
          <w:p w:rsidR="00B67350" w:rsidRPr="00233274" w:rsidRDefault="00B67350" w:rsidP="004E0651">
            <w:pPr>
              <w:pStyle w:val="a5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- налог на имущество физических лиц</w:t>
            </w:r>
          </w:p>
        </w:tc>
        <w:tc>
          <w:tcPr>
            <w:tcW w:w="153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86,8</w:t>
            </w:r>
          </w:p>
        </w:tc>
        <w:tc>
          <w:tcPr>
            <w:tcW w:w="167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119,5</w:t>
            </w:r>
          </w:p>
        </w:tc>
      </w:tr>
      <w:tr w:rsidR="00B67350" w:rsidRPr="00233274">
        <w:trPr>
          <w:cantSplit/>
          <w:trHeight w:val="522"/>
        </w:trPr>
        <w:tc>
          <w:tcPr>
            <w:tcW w:w="6559" w:type="dxa"/>
          </w:tcPr>
          <w:p w:rsidR="00B67350" w:rsidRPr="00233274" w:rsidRDefault="00B67350" w:rsidP="004E0651">
            <w:pPr>
              <w:pStyle w:val="a5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- доходы от имущества, сдаваемого в аренду</w:t>
            </w:r>
          </w:p>
        </w:tc>
        <w:tc>
          <w:tcPr>
            <w:tcW w:w="153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330,1</w:t>
            </w:r>
          </w:p>
        </w:tc>
        <w:tc>
          <w:tcPr>
            <w:tcW w:w="167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393,2</w:t>
            </w:r>
          </w:p>
        </w:tc>
      </w:tr>
      <w:tr w:rsidR="00B67350" w:rsidRPr="00233274">
        <w:trPr>
          <w:cantSplit/>
          <w:trHeight w:val="445"/>
        </w:trPr>
        <w:tc>
          <w:tcPr>
            <w:tcW w:w="6559" w:type="dxa"/>
          </w:tcPr>
          <w:p w:rsidR="00B67350" w:rsidRPr="00233274" w:rsidRDefault="00B67350" w:rsidP="004E0651">
            <w:pPr>
              <w:pStyle w:val="a5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в том числе  на душу населения, руб.</w:t>
            </w:r>
          </w:p>
        </w:tc>
        <w:tc>
          <w:tcPr>
            <w:tcW w:w="153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2075,5</w:t>
            </w:r>
          </w:p>
        </w:tc>
        <w:tc>
          <w:tcPr>
            <w:tcW w:w="167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2473,9</w:t>
            </w:r>
          </w:p>
        </w:tc>
      </w:tr>
      <w:tr w:rsidR="00B67350" w:rsidRPr="00233274">
        <w:trPr>
          <w:cantSplit/>
          <w:trHeight w:val="436"/>
        </w:trPr>
        <w:tc>
          <w:tcPr>
            <w:tcW w:w="6559" w:type="dxa"/>
          </w:tcPr>
          <w:p w:rsidR="00B67350" w:rsidRPr="00233274" w:rsidRDefault="00B67350" w:rsidP="004E0651">
            <w:pPr>
              <w:pStyle w:val="a5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3. Расходы бюджета, тыс. руб., всего</w:t>
            </w:r>
          </w:p>
        </w:tc>
        <w:tc>
          <w:tcPr>
            <w:tcW w:w="153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11807,4</w:t>
            </w:r>
          </w:p>
        </w:tc>
        <w:tc>
          <w:tcPr>
            <w:tcW w:w="167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11695,0</w:t>
            </w:r>
          </w:p>
        </w:tc>
      </w:tr>
      <w:tr w:rsidR="00B67350" w:rsidRPr="00233274">
        <w:trPr>
          <w:cantSplit/>
          <w:trHeight w:val="445"/>
        </w:trPr>
        <w:tc>
          <w:tcPr>
            <w:tcW w:w="6559" w:type="dxa"/>
          </w:tcPr>
          <w:p w:rsidR="00B67350" w:rsidRPr="00233274" w:rsidRDefault="00B67350" w:rsidP="004E0651">
            <w:pPr>
              <w:pStyle w:val="a5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в том числе  на душу населения, руб.</w:t>
            </w:r>
          </w:p>
        </w:tc>
        <w:tc>
          <w:tcPr>
            <w:tcW w:w="153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5871,4</w:t>
            </w:r>
          </w:p>
        </w:tc>
        <w:tc>
          <w:tcPr>
            <w:tcW w:w="167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5806,9</w:t>
            </w:r>
          </w:p>
        </w:tc>
      </w:tr>
      <w:tr w:rsidR="00B67350" w:rsidRPr="00233274">
        <w:trPr>
          <w:cantSplit/>
          <w:trHeight w:val="1990"/>
        </w:trPr>
        <w:tc>
          <w:tcPr>
            <w:tcW w:w="6559" w:type="dxa"/>
          </w:tcPr>
          <w:p w:rsidR="00B67350" w:rsidRPr="00233274" w:rsidRDefault="00B67350" w:rsidP="004E0651">
            <w:pPr>
              <w:pStyle w:val="a5"/>
              <w:spacing w:after="0"/>
              <w:ind w:left="284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4. Структура расходной части бюджета по направлениям</w:t>
            </w:r>
            <w:proofErr w:type="gramStart"/>
            <w:r w:rsidRPr="00233274">
              <w:rPr>
                <w:sz w:val="20"/>
                <w:szCs w:val="20"/>
              </w:rPr>
              <w:t xml:space="preserve"> (%)</w:t>
            </w:r>
            <w:proofErr w:type="gramEnd"/>
          </w:p>
          <w:p w:rsidR="00B67350" w:rsidRPr="00233274" w:rsidRDefault="00B67350" w:rsidP="004E0651">
            <w:pPr>
              <w:pStyle w:val="a5"/>
              <w:spacing w:after="0"/>
              <w:ind w:left="284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- образование</w:t>
            </w:r>
          </w:p>
          <w:p w:rsidR="00B67350" w:rsidRPr="00233274" w:rsidRDefault="00B67350" w:rsidP="004E0651">
            <w:pPr>
              <w:pStyle w:val="a5"/>
              <w:spacing w:after="0"/>
              <w:ind w:left="284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- физкультура и спорт</w:t>
            </w:r>
          </w:p>
          <w:p w:rsidR="00B67350" w:rsidRPr="00233274" w:rsidRDefault="00B67350" w:rsidP="004E0651">
            <w:pPr>
              <w:pStyle w:val="a5"/>
              <w:spacing w:after="0"/>
              <w:ind w:left="284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- жилищно-коммунальное хозяйство</w:t>
            </w:r>
          </w:p>
          <w:p w:rsidR="00B67350" w:rsidRPr="00233274" w:rsidRDefault="00B67350" w:rsidP="004E0651">
            <w:pPr>
              <w:pStyle w:val="a5"/>
              <w:spacing w:after="0"/>
              <w:ind w:left="284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- государственное и муниципальное управление</w:t>
            </w:r>
          </w:p>
          <w:p w:rsidR="00B67350" w:rsidRPr="00233274" w:rsidRDefault="00B67350" w:rsidP="004E0651">
            <w:pPr>
              <w:pStyle w:val="a5"/>
              <w:spacing w:after="0"/>
              <w:ind w:left="284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- культура, кинематография</w:t>
            </w:r>
          </w:p>
        </w:tc>
        <w:tc>
          <w:tcPr>
            <w:tcW w:w="1538" w:type="dxa"/>
          </w:tcPr>
          <w:p w:rsidR="00B67350" w:rsidRPr="00233274" w:rsidRDefault="00B67350" w:rsidP="00690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233274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  <w:p w:rsidR="00B67350" w:rsidRPr="00233274" w:rsidRDefault="00B67350" w:rsidP="004E0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7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  <w:p w:rsidR="00B67350" w:rsidRPr="00233274" w:rsidRDefault="00B67350" w:rsidP="004E0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74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B67350" w:rsidRPr="00233274" w:rsidRDefault="00B67350" w:rsidP="004E0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74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678" w:type="dxa"/>
            <w:vAlign w:val="center"/>
          </w:tcPr>
          <w:p w:rsidR="00B67350" w:rsidRPr="00233274" w:rsidRDefault="00B67350" w:rsidP="00690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233274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  <w:p w:rsidR="00B67350" w:rsidRPr="00233274" w:rsidRDefault="00B67350" w:rsidP="004E0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74">
              <w:rPr>
                <w:rFonts w:ascii="Times New Roman" w:hAnsi="Times New Roman" w:cs="Times New Roman"/>
                <w:sz w:val="20"/>
                <w:szCs w:val="20"/>
              </w:rPr>
              <w:t>21,04</w:t>
            </w:r>
          </w:p>
          <w:p w:rsidR="00B67350" w:rsidRPr="00233274" w:rsidRDefault="00B67350" w:rsidP="004E0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74">
              <w:rPr>
                <w:rFonts w:ascii="Times New Roman" w:hAnsi="Times New Roman" w:cs="Times New Roman"/>
                <w:sz w:val="20"/>
                <w:szCs w:val="20"/>
              </w:rPr>
              <w:t>24,63</w:t>
            </w:r>
          </w:p>
          <w:p w:rsidR="00B67350" w:rsidRPr="00233274" w:rsidRDefault="00B67350" w:rsidP="004E0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74">
              <w:rPr>
                <w:rFonts w:ascii="Times New Roman" w:hAnsi="Times New Roman" w:cs="Times New Roman"/>
                <w:sz w:val="20"/>
                <w:szCs w:val="20"/>
              </w:rPr>
              <w:t>28,52</w:t>
            </w:r>
          </w:p>
        </w:tc>
      </w:tr>
      <w:tr w:rsidR="00B67350" w:rsidRPr="00233274">
        <w:trPr>
          <w:cantSplit/>
          <w:trHeight w:val="351"/>
        </w:trPr>
        <w:tc>
          <w:tcPr>
            <w:tcW w:w="6559" w:type="dxa"/>
          </w:tcPr>
          <w:p w:rsidR="00B67350" w:rsidRPr="00233274" w:rsidRDefault="00B67350" w:rsidP="004E0651">
            <w:pPr>
              <w:pStyle w:val="a5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5. Дефицит</w:t>
            </w:r>
            <w:proofErr w:type="gramStart"/>
            <w:r w:rsidRPr="00233274">
              <w:rPr>
                <w:sz w:val="20"/>
                <w:szCs w:val="20"/>
              </w:rPr>
              <w:t xml:space="preserve"> (-), </w:t>
            </w:r>
            <w:proofErr w:type="spellStart"/>
            <w:proofErr w:type="gramEnd"/>
            <w:r w:rsidRPr="00233274">
              <w:rPr>
                <w:sz w:val="20"/>
                <w:szCs w:val="20"/>
              </w:rPr>
              <w:t>профицит</w:t>
            </w:r>
            <w:proofErr w:type="spellEnd"/>
            <w:r w:rsidRPr="00233274">
              <w:rPr>
                <w:sz w:val="20"/>
                <w:szCs w:val="20"/>
              </w:rPr>
              <w:t xml:space="preserve"> (+) бюджета, млн. руб.</w:t>
            </w:r>
          </w:p>
        </w:tc>
        <w:tc>
          <w:tcPr>
            <w:tcW w:w="153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-1615,9</w:t>
            </w:r>
          </w:p>
        </w:tc>
        <w:tc>
          <w:tcPr>
            <w:tcW w:w="1678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-1209,4</w:t>
            </w:r>
          </w:p>
        </w:tc>
      </w:tr>
    </w:tbl>
    <w:p w:rsidR="00B67350" w:rsidRPr="00233274" w:rsidRDefault="00B67350" w:rsidP="00233274">
      <w:pPr>
        <w:rPr>
          <w:rFonts w:ascii="Times New Roman" w:hAnsi="Times New Roman" w:cs="Times New Roman"/>
          <w:sz w:val="20"/>
          <w:szCs w:val="20"/>
        </w:rPr>
      </w:pPr>
    </w:p>
    <w:p w:rsidR="00B67350" w:rsidRPr="00233274" w:rsidRDefault="00B67350" w:rsidP="0023327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Исполнение бюджета поселения  по доходам  на 100,6 % к плану года.</w:t>
      </w:r>
    </w:p>
    <w:p w:rsidR="00B67350" w:rsidRPr="00233274" w:rsidRDefault="00B67350" w:rsidP="00233274">
      <w:pPr>
        <w:pStyle w:val="a3"/>
        <w:ind w:firstLine="708"/>
        <w:rPr>
          <w:sz w:val="20"/>
          <w:szCs w:val="20"/>
        </w:rPr>
      </w:pPr>
      <w:r w:rsidRPr="00233274">
        <w:rPr>
          <w:sz w:val="20"/>
          <w:szCs w:val="20"/>
        </w:rPr>
        <w:t xml:space="preserve">Исполнения бюджета по расходам   92,8 % к плану года. </w:t>
      </w:r>
    </w:p>
    <w:p w:rsidR="00B67350" w:rsidRPr="00233274" w:rsidRDefault="00B67350" w:rsidP="00233274">
      <w:pPr>
        <w:pStyle w:val="a3"/>
        <w:ind w:firstLine="360"/>
        <w:rPr>
          <w:sz w:val="20"/>
          <w:szCs w:val="20"/>
        </w:rPr>
      </w:pPr>
    </w:p>
    <w:p w:rsidR="00B67350" w:rsidRPr="00233274" w:rsidRDefault="00B67350" w:rsidP="00233274">
      <w:pPr>
        <w:pStyle w:val="a5"/>
        <w:jc w:val="both"/>
        <w:rPr>
          <w:b/>
          <w:bCs/>
          <w:sz w:val="20"/>
          <w:szCs w:val="20"/>
        </w:rPr>
      </w:pPr>
      <w:r w:rsidRPr="00233274">
        <w:rPr>
          <w:b/>
          <w:bCs/>
          <w:sz w:val="20"/>
          <w:szCs w:val="20"/>
        </w:rPr>
        <w:t>1.6. Анализ развития экономики</w:t>
      </w:r>
    </w:p>
    <w:p w:rsidR="00B67350" w:rsidRPr="0069066C" w:rsidRDefault="00B67350" w:rsidP="006906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На территории поселения осуществляют деятельность 24 предприятия, организаций, учреждений и ИП, в том числе: торговля – 11, ЖКХ – 2 ,  социальной сферы  – 5,  автотранспорта – 1, образование – 2, здравоохранение – 1, промышленность – 2.</w:t>
      </w:r>
    </w:p>
    <w:p w:rsidR="00B67350" w:rsidRPr="00233274" w:rsidRDefault="00B67350" w:rsidP="00233274">
      <w:pPr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b/>
          <w:bCs/>
          <w:sz w:val="20"/>
          <w:szCs w:val="20"/>
        </w:rPr>
        <w:t>1.6.1. Развитие  промышленных предприятий</w:t>
      </w:r>
    </w:p>
    <w:p w:rsidR="00B67350" w:rsidRPr="00233274" w:rsidRDefault="00B67350" w:rsidP="00233274">
      <w:pPr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ab/>
        <w:t xml:space="preserve">Стабильно функционирует предприятие ООО «Компания Металл Профиль», которое производит  металлический профиль, </w:t>
      </w:r>
      <w:proofErr w:type="spellStart"/>
      <w:r w:rsidRPr="00233274">
        <w:rPr>
          <w:rFonts w:ascii="Times New Roman" w:hAnsi="Times New Roman" w:cs="Times New Roman"/>
          <w:sz w:val="20"/>
          <w:szCs w:val="20"/>
        </w:rPr>
        <w:t>сендвич-панели</w:t>
      </w:r>
      <w:proofErr w:type="spellEnd"/>
      <w:r w:rsidRPr="00233274">
        <w:rPr>
          <w:rFonts w:ascii="Times New Roman" w:hAnsi="Times New Roman" w:cs="Times New Roman"/>
          <w:sz w:val="20"/>
          <w:szCs w:val="20"/>
        </w:rPr>
        <w:t xml:space="preserve"> и минеральную вату. Количество  работающих 800 человек, предприятие  </w:t>
      </w:r>
      <w:r w:rsidRPr="00233274">
        <w:rPr>
          <w:rFonts w:ascii="Times New Roman" w:hAnsi="Times New Roman" w:cs="Times New Roman"/>
          <w:sz w:val="20"/>
          <w:szCs w:val="20"/>
        </w:rPr>
        <w:lastRenderedPageBreak/>
        <w:t xml:space="preserve">расширяется,  открыт цех по производству </w:t>
      </w:r>
      <w:proofErr w:type="spellStart"/>
      <w:r w:rsidRPr="00233274">
        <w:rPr>
          <w:rFonts w:ascii="Times New Roman" w:hAnsi="Times New Roman" w:cs="Times New Roman"/>
          <w:sz w:val="20"/>
          <w:szCs w:val="20"/>
        </w:rPr>
        <w:t>сендвич</w:t>
      </w:r>
      <w:proofErr w:type="spellEnd"/>
      <w:r w:rsidRPr="00233274">
        <w:rPr>
          <w:rFonts w:ascii="Times New Roman" w:hAnsi="Times New Roman" w:cs="Times New Roman"/>
          <w:sz w:val="20"/>
          <w:szCs w:val="20"/>
        </w:rPr>
        <w:t xml:space="preserve"> - панелей и минеральной ваты. Количество работающих более 100 человек. </w:t>
      </w:r>
    </w:p>
    <w:p w:rsidR="00B67350" w:rsidRPr="00233274" w:rsidRDefault="00B67350" w:rsidP="0023327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 xml:space="preserve">Еще одно предприятие набирает обороты – это ИП </w:t>
      </w:r>
      <w:proofErr w:type="spellStart"/>
      <w:r w:rsidRPr="00233274">
        <w:rPr>
          <w:rFonts w:ascii="Times New Roman" w:hAnsi="Times New Roman" w:cs="Times New Roman"/>
          <w:sz w:val="20"/>
          <w:szCs w:val="20"/>
        </w:rPr>
        <w:t>Дадыко</w:t>
      </w:r>
      <w:proofErr w:type="spellEnd"/>
      <w:r w:rsidRPr="00233274">
        <w:rPr>
          <w:rFonts w:ascii="Times New Roman" w:hAnsi="Times New Roman" w:cs="Times New Roman"/>
          <w:sz w:val="20"/>
          <w:szCs w:val="20"/>
        </w:rPr>
        <w:t xml:space="preserve"> Д.А. занимаются хлебопечением, инвестиции в производство – около 1,0 млн. руб., количество </w:t>
      </w:r>
      <w:proofErr w:type="gramStart"/>
      <w:r w:rsidRPr="00233274">
        <w:rPr>
          <w:rFonts w:ascii="Times New Roman" w:hAnsi="Times New Roman" w:cs="Times New Roman"/>
          <w:sz w:val="20"/>
          <w:szCs w:val="20"/>
        </w:rPr>
        <w:t>работающих</w:t>
      </w:r>
      <w:proofErr w:type="gramEnd"/>
      <w:r w:rsidRPr="00233274">
        <w:rPr>
          <w:rFonts w:ascii="Times New Roman" w:hAnsi="Times New Roman" w:cs="Times New Roman"/>
          <w:sz w:val="20"/>
          <w:szCs w:val="20"/>
        </w:rPr>
        <w:t xml:space="preserve"> – 3</w:t>
      </w:r>
      <w:r w:rsidRPr="0023327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33274">
        <w:rPr>
          <w:rFonts w:ascii="Times New Roman" w:hAnsi="Times New Roman" w:cs="Times New Roman"/>
          <w:sz w:val="20"/>
          <w:szCs w:val="20"/>
        </w:rPr>
        <w:t>человека.</w:t>
      </w:r>
    </w:p>
    <w:p w:rsidR="00B67350" w:rsidRPr="00233274" w:rsidRDefault="00B67350" w:rsidP="00233274">
      <w:pPr>
        <w:pStyle w:val="a3"/>
        <w:rPr>
          <w:b/>
          <w:bCs/>
          <w:sz w:val="20"/>
          <w:szCs w:val="20"/>
        </w:rPr>
      </w:pPr>
    </w:p>
    <w:p w:rsidR="00B67350" w:rsidRPr="00233274" w:rsidRDefault="00B67350" w:rsidP="00233274">
      <w:pPr>
        <w:pStyle w:val="a3"/>
        <w:rPr>
          <w:b/>
          <w:bCs/>
          <w:sz w:val="20"/>
          <w:szCs w:val="20"/>
        </w:rPr>
      </w:pPr>
      <w:r w:rsidRPr="00233274">
        <w:rPr>
          <w:b/>
          <w:bCs/>
          <w:sz w:val="20"/>
          <w:szCs w:val="20"/>
        </w:rPr>
        <w:t>1.6.2. Развитие транспортной системы</w:t>
      </w:r>
    </w:p>
    <w:p w:rsidR="00B67350" w:rsidRPr="00233274" w:rsidRDefault="00B67350" w:rsidP="00233274">
      <w:pPr>
        <w:pStyle w:val="3"/>
        <w:ind w:left="0"/>
        <w:jc w:val="both"/>
        <w:rPr>
          <w:sz w:val="20"/>
          <w:szCs w:val="20"/>
        </w:rPr>
      </w:pPr>
      <w:r w:rsidRPr="00233274">
        <w:rPr>
          <w:sz w:val="20"/>
          <w:szCs w:val="20"/>
        </w:rPr>
        <w:tab/>
        <w:t xml:space="preserve">Транспортный комплекс поселения представлен автомобильным транспортом. Пассажирские перевозки осуществляет ООО «ПАТП – 1», и индивидуальные предприниматели - Ткаченко С.С., </w:t>
      </w:r>
      <w:proofErr w:type="spellStart"/>
      <w:r w:rsidRPr="00233274">
        <w:rPr>
          <w:sz w:val="20"/>
          <w:szCs w:val="20"/>
        </w:rPr>
        <w:t>Белан</w:t>
      </w:r>
      <w:proofErr w:type="spellEnd"/>
      <w:r w:rsidRPr="00233274">
        <w:rPr>
          <w:sz w:val="20"/>
          <w:szCs w:val="20"/>
        </w:rPr>
        <w:t xml:space="preserve"> Н.М. и Ильченко Л.В. </w:t>
      </w:r>
    </w:p>
    <w:p w:rsidR="00B67350" w:rsidRPr="00233274" w:rsidRDefault="00B67350" w:rsidP="0023327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33274">
        <w:rPr>
          <w:sz w:val="20"/>
          <w:szCs w:val="20"/>
        </w:rPr>
        <w:t xml:space="preserve">                                     </w:t>
      </w:r>
    </w:p>
    <w:p w:rsidR="00B67350" w:rsidRPr="00233274" w:rsidRDefault="00B67350" w:rsidP="00233274">
      <w:pPr>
        <w:pStyle w:val="a3"/>
        <w:ind w:left="4956" w:firstLine="708"/>
        <w:rPr>
          <w:sz w:val="20"/>
          <w:szCs w:val="20"/>
        </w:rPr>
      </w:pPr>
      <w:r w:rsidRPr="00233274">
        <w:rPr>
          <w:sz w:val="20"/>
          <w:szCs w:val="20"/>
        </w:rPr>
        <w:t xml:space="preserve">                              Таблица 6</w:t>
      </w:r>
    </w:p>
    <w:p w:rsidR="00B67350" w:rsidRPr="00233274" w:rsidRDefault="00B67350" w:rsidP="00233274">
      <w:pPr>
        <w:pStyle w:val="a3"/>
        <w:jc w:val="center"/>
        <w:rPr>
          <w:sz w:val="20"/>
          <w:szCs w:val="20"/>
        </w:rPr>
      </w:pPr>
      <w:r w:rsidRPr="00233274">
        <w:rPr>
          <w:sz w:val="20"/>
          <w:szCs w:val="20"/>
        </w:rPr>
        <w:t>Основные показатели работы всех видов транспорта</w:t>
      </w:r>
    </w:p>
    <w:p w:rsidR="00B67350" w:rsidRPr="00233274" w:rsidRDefault="00B67350" w:rsidP="00233274">
      <w:pPr>
        <w:pStyle w:val="a3"/>
        <w:jc w:val="center"/>
        <w:rPr>
          <w:sz w:val="20"/>
          <w:szCs w:val="20"/>
          <w:u w:val="single"/>
        </w:rPr>
      </w:pPr>
    </w:p>
    <w:tbl>
      <w:tblPr>
        <w:tblW w:w="9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6"/>
        <w:gridCol w:w="1751"/>
        <w:gridCol w:w="1751"/>
      </w:tblGrid>
      <w:tr w:rsidR="00B67350" w:rsidRPr="00233274">
        <w:trPr>
          <w:cantSplit/>
          <w:trHeight w:val="966"/>
        </w:trPr>
        <w:tc>
          <w:tcPr>
            <w:tcW w:w="6286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751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2013</w:t>
            </w:r>
          </w:p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2014</w:t>
            </w:r>
          </w:p>
          <w:p w:rsidR="00B67350" w:rsidRPr="00233274" w:rsidRDefault="00B67350" w:rsidP="004E065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B67350" w:rsidRPr="00233274">
        <w:trPr>
          <w:cantSplit/>
          <w:trHeight w:val="475"/>
        </w:trPr>
        <w:tc>
          <w:tcPr>
            <w:tcW w:w="6286" w:type="dxa"/>
          </w:tcPr>
          <w:p w:rsidR="00B67350" w:rsidRPr="00233274" w:rsidRDefault="00B67350" w:rsidP="004E0651">
            <w:pPr>
              <w:pStyle w:val="a5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Перевезено пассажиров, тыс. чел.</w:t>
            </w:r>
          </w:p>
        </w:tc>
        <w:tc>
          <w:tcPr>
            <w:tcW w:w="1751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121</w:t>
            </w:r>
          </w:p>
        </w:tc>
        <w:tc>
          <w:tcPr>
            <w:tcW w:w="1751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121</w:t>
            </w:r>
          </w:p>
        </w:tc>
      </w:tr>
    </w:tbl>
    <w:p w:rsidR="00B67350" w:rsidRPr="00233274" w:rsidRDefault="00B67350" w:rsidP="00233274">
      <w:pPr>
        <w:pStyle w:val="a3"/>
        <w:rPr>
          <w:sz w:val="20"/>
          <w:szCs w:val="20"/>
          <w:u w:val="single"/>
        </w:rPr>
      </w:pPr>
    </w:p>
    <w:p w:rsidR="00B67350" w:rsidRPr="00233274" w:rsidRDefault="00B67350" w:rsidP="00233274">
      <w:pPr>
        <w:pStyle w:val="a3"/>
        <w:rPr>
          <w:b/>
          <w:bCs/>
          <w:sz w:val="20"/>
          <w:szCs w:val="20"/>
        </w:rPr>
      </w:pPr>
      <w:r w:rsidRPr="00233274">
        <w:rPr>
          <w:b/>
          <w:bCs/>
          <w:sz w:val="20"/>
          <w:szCs w:val="20"/>
        </w:rPr>
        <w:t>1.6.3. Развитие дорожной сети</w:t>
      </w:r>
    </w:p>
    <w:p w:rsidR="00B67350" w:rsidRPr="00233274" w:rsidRDefault="00B67350" w:rsidP="00233274">
      <w:pPr>
        <w:pStyle w:val="a3"/>
        <w:ind w:firstLine="708"/>
        <w:rPr>
          <w:sz w:val="20"/>
          <w:szCs w:val="20"/>
        </w:rPr>
      </w:pPr>
      <w:r w:rsidRPr="00233274">
        <w:rPr>
          <w:sz w:val="20"/>
          <w:szCs w:val="20"/>
        </w:rPr>
        <w:t xml:space="preserve">Протяженность автомобильных дорог общего пользования, относящихся к собственности  Промышленного сельсовета, составляет 36,6 тыс. кв. м, в том числе с твердым покрытием 26,600 тыс. кв.м. </w:t>
      </w:r>
    </w:p>
    <w:p w:rsidR="00B67350" w:rsidRPr="00233274" w:rsidRDefault="00B67350" w:rsidP="00233274">
      <w:pPr>
        <w:pStyle w:val="a3"/>
        <w:ind w:firstLine="708"/>
        <w:rPr>
          <w:sz w:val="20"/>
          <w:szCs w:val="20"/>
        </w:rPr>
      </w:pPr>
      <w:r w:rsidRPr="00233274">
        <w:rPr>
          <w:sz w:val="20"/>
          <w:szCs w:val="20"/>
        </w:rPr>
        <w:t>За 2014 год произведена укладка асфальтового покрытия площадью 5,22 т</w:t>
      </w:r>
      <w:proofErr w:type="gramStart"/>
      <w:r w:rsidRPr="00233274">
        <w:rPr>
          <w:sz w:val="20"/>
          <w:szCs w:val="20"/>
        </w:rPr>
        <w:t>.м</w:t>
      </w:r>
      <w:proofErr w:type="gramEnd"/>
      <w:r w:rsidRPr="00233274">
        <w:rPr>
          <w:sz w:val="20"/>
          <w:szCs w:val="20"/>
          <w:vertAlign w:val="superscript"/>
        </w:rPr>
        <w:t>2</w:t>
      </w:r>
      <w:r w:rsidRPr="00233274">
        <w:rPr>
          <w:sz w:val="20"/>
          <w:szCs w:val="20"/>
        </w:rPr>
        <w:t xml:space="preserve"> на сумму –1976,69т.рублей.</w:t>
      </w:r>
    </w:p>
    <w:p w:rsidR="00B67350" w:rsidRPr="00233274" w:rsidRDefault="00B67350" w:rsidP="00233274">
      <w:pPr>
        <w:pStyle w:val="a3"/>
        <w:rPr>
          <w:b/>
          <w:bCs/>
          <w:sz w:val="20"/>
          <w:szCs w:val="20"/>
        </w:rPr>
      </w:pPr>
    </w:p>
    <w:p w:rsidR="00B67350" w:rsidRPr="00233274" w:rsidRDefault="00B67350" w:rsidP="00233274">
      <w:pPr>
        <w:pStyle w:val="a3"/>
        <w:rPr>
          <w:b/>
          <w:bCs/>
          <w:sz w:val="20"/>
          <w:szCs w:val="20"/>
        </w:rPr>
      </w:pPr>
      <w:r w:rsidRPr="00233274">
        <w:rPr>
          <w:b/>
          <w:bCs/>
          <w:sz w:val="20"/>
          <w:szCs w:val="20"/>
        </w:rPr>
        <w:t>1.6.4. Развитие систем связи  и телевещания</w:t>
      </w:r>
    </w:p>
    <w:p w:rsidR="00B67350" w:rsidRPr="00233274" w:rsidRDefault="00B67350" w:rsidP="00233274">
      <w:pPr>
        <w:pStyle w:val="a3"/>
        <w:jc w:val="right"/>
        <w:rPr>
          <w:b/>
          <w:bCs/>
          <w:sz w:val="20"/>
          <w:szCs w:val="20"/>
        </w:rPr>
      </w:pPr>
      <w:r w:rsidRPr="00233274">
        <w:rPr>
          <w:b/>
          <w:bCs/>
          <w:sz w:val="20"/>
          <w:szCs w:val="20"/>
        </w:rPr>
        <w:tab/>
      </w:r>
      <w:r w:rsidRPr="00233274">
        <w:rPr>
          <w:sz w:val="20"/>
          <w:szCs w:val="20"/>
        </w:rPr>
        <w:t>Таблица 7</w:t>
      </w:r>
    </w:p>
    <w:p w:rsidR="00B67350" w:rsidRPr="00233274" w:rsidRDefault="00B67350" w:rsidP="00233274">
      <w:pPr>
        <w:pStyle w:val="a3"/>
        <w:jc w:val="center"/>
        <w:rPr>
          <w:sz w:val="20"/>
          <w:szCs w:val="20"/>
        </w:rPr>
      </w:pPr>
      <w:r w:rsidRPr="00233274">
        <w:rPr>
          <w:sz w:val="20"/>
          <w:szCs w:val="20"/>
        </w:rPr>
        <w:t>Основные показатели связи общего пользования</w:t>
      </w:r>
    </w:p>
    <w:p w:rsidR="00B67350" w:rsidRPr="00233274" w:rsidRDefault="00B67350" w:rsidP="00233274">
      <w:pPr>
        <w:pStyle w:val="a3"/>
        <w:jc w:val="center"/>
        <w:rPr>
          <w:sz w:val="20"/>
          <w:szCs w:val="20"/>
        </w:rPr>
      </w:pPr>
    </w:p>
    <w:tbl>
      <w:tblPr>
        <w:tblW w:w="9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0"/>
        <w:gridCol w:w="1280"/>
        <w:gridCol w:w="1205"/>
      </w:tblGrid>
      <w:tr w:rsidR="00B67350" w:rsidRPr="00233274">
        <w:trPr>
          <w:cantSplit/>
          <w:trHeight w:val="548"/>
        </w:trPr>
        <w:tc>
          <w:tcPr>
            <w:tcW w:w="7290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Показатели</w:t>
            </w:r>
          </w:p>
        </w:tc>
        <w:tc>
          <w:tcPr>
            <w:tcW w:w="1280" w:type="dxa"/>
          </w:tcPr>
          <w:p w:rsidR="00B67350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2011</w:t>
            </w:r>
          </w:p>
          <w:p w:rsidR="00B67350" w:rsidRPr="0069066C" w:rsidRDefault="00B67350" w:rsidP="0069066C">
            <w:pPr>
              <w:rPr>
                <w:lang w:eastAsia="ru-RU"/>
              </w:rPr>
            </w:pPr>
          </w:p>
        </w:tc>
        <w:tc>
          <w:tcPr>
            <w:tcW w:w="1205" w:type="dxa"/>
          </w:tcPr>
          <w:p w:rsidR="00B67350" w:rsidRPr="00233274" w:rsidRDefault="00B67350" w:rsidP="004E0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74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B67350" w:rsidRPr="00233274" w:rsidRDefault="00B67350" w:rsidP="004E0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350" w:rsidRPr="00233274">
        <w:trPr>
          <w:cantSplit/>
          <w:trHeight w:val="454"/>
        </w:trPr>
        <w:tc>
          <w:tcPr>
            <w:tcW w:w="7290" w:type="dxa"/>
          </w:tcPr>
          <w:p w:rsidR="00B67350" w:rsidRPr="00233274" w:rsidRDefault="00B67350" w:rsidP="004E0651">
            <w:pPr>
              <w:pStyle w:val="a5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Монтированная емкость телефонных станций, номеров</w:t>
            </w:r>
          </w:p>
        </w:tc>
        <w:tc>
          <w:tcPr>
            <w:tcW w:w="1280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286</w:t>
            </w:r>
          </w:p>
        </w:tc>
        <w:tc>
          <w:tcPr>
            <w:tcW w:w="1205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286</w:t>
            </w:r>
          </w:p>
        </w:tc>
      </w:tr>
      <w:tr w:rsidR="00B67350" w:rsidRPr="00233274">
        <w:trPr>
          <w:cantSplit/>
          <w:trHeight w:val="587"/>
        </w:trPr>
        <w:tc>
          <w:tcPr>
            <w:tcW w:w="7290" w:type="dxa"/>
          </w:tcPr>
          <w:p w:rsidR="00B67350" w:rsidRPr="00233274" w:rsidRDefault="00B67350" w:rsidP="004E0651">
            <w:pPr>
              <w:pStyle w:val="a5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Обеспеченность населения квартирными телефонными аппаратами сети общего пользования на 100 семей, штук</w:t>
            </w:r>
          </w:p>
        </w:tc>
        <w:tc>
          <w:tcPr>
            <w:tcW w:w="1280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</w:p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14,3</w:t>
            </w:r>
          </w:p>
        </w:tc>
        <w:tc>
          <w:tcPr>
            <w:tcW w:w="1205" w:type="dxa"/>
          </w:tcPr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</w:p>
          <w:p w:rsidR="00B67350" w:rsidRPr="00233274" w:rsidRDefault="00B67350" w:rsidP="004E0651">
            <w:pPr>
              <w:pStyle w:val="a5"/>
              <w:jc w:val="center"/>
              <w:rPr>
                <w:sz w:val="20"/>
                <w:szCs w:val="20"/>
              </w:rPr>
            </w:pPr>
            <w:r w:rsidRPr="00233274">
              <w:rPr>
                <w:sz w:val="20"/>
                <w:szCs w:val="20"/>
              </w:rPr>
              <w:t>10,0</w:t>
            </w:r>
          </w:p>
        </w:tc>
      </w:tr>
    </w:tbl>
    <w:p w:rsidR="00B67350" w:rsidRPr="00233274" w:rsidRDefault="00B67350" w:rsidP="00233274">
      <w:pPr>
        <w:pStyle w:val="a3"/>
        <w:rPr>
          <w:sz w:val="20"/>
          <w:szCs w:val="20"/>
        </w:rPr>
      </w:pPr>
      <w:r w:rsidRPr="00233274">
        <w:rPr>
          <w:sz w:val="20"/>
          <w:szCs w:val="20"/>
        </w:rPr>
        <w:tab/>
      </w:r>
    </w:p>
    <w:p w:rsidR="00B67350" w:rsidRPr="00233274" w:rsidRDefault="00B67350" w:rsidP="00233274">
      <w:pPr>
        <w:pStyle w:val="a3"/>
        <w:ind w:firstLine="588"/>
        <w:rPr>
          <w:sz w:val="20"/>
          <w:szCs w:val="20"/>
        </w:rPr>
      </w:pPr>
      <w:r w:rsidRPr="00233274">
        <w:rPr>
          <w:sz w:val="20"/>
          <w:szCs w:val="20"/>
        </w:rPr>
        <w:t>На сегодняшний день монтированная емкость поселка составляет 286 номеров.</w:t>
      </w:r>
    </w:p>
    <w:p w:rsidR="00B67350" w:rsidRPr="00233274" w:rsidRDefault="00B67350" w:rsidP="00233274">
      <w:pPr>
        <w:pStyle w:val="21"/>
        <w:spacing w:line="240" w:lineRule="auto"/>
        <w:ind w:left="-120" w:firstLine="708"/>
        <w:jc w:val="both"/>
        <w:rPr>
          <w:sz w:val="20"/>
          <w:szCs w:val="20"/>
        </w:rPr>
      </w:pPr>
      <w:r w:rsidRPr="00233274">
        <w:rPr>
          <w:sz w:val="20"/>
          <w:szCs w:val="20"/>
        </w:rPr>
        <w:t xml:space="preserve">Услуги сотовой связи на территории  Промышленного сельсовета оказываются сотовыми компаниями по стандартам </w:t>
      </w:r>
      <w:proofErr w:type="spellStart"/>
      <w:r w:rsidRPr="00233274">
        <w:rPr>
          <w:sz w:val="20"/>
          <w:szCs w:val="20"/>
        </w:rPr>
        <w:t>Билайн</w:t>
      </w:r>
      <w:proofErr w:type="spellEnd"/>
      <w:r w:rsidRPr="00233274">
        <w:rPr>
          <w:sz w:val="20"/>
          <w:szCs w:val="20"/>
        </w:rPr>
        <w:t>, МТС, Теле 2 и Мегафон.</w:t>
      </w:r>
    </w:p>
    <w:p w:rsidR="00B67350" w:rsidRPr="00233274" w:rsidRDefault="00B67350" w:rsidP="00233274">
      <w:pPr>
        <w:pStyle w:val="21"/>
        <w:spacing w:line="240" w:lineRule="auto"/>
        <w:ind w:left="-120" w:firstLine="708"/>
        <w:jc w:val="both"/>
        <w:rPr>
          <w:sz w:val="20"/>
          <w:szCs w:val="20"/>
        </w:rPr>
      </w:pPr>
      <w:r w:rsidRPr="00233274">
        <w:rPr>
          <w:sz w:val="20"/>
          <w:szCs w:val="20"/>
        </w:rPr>
        <w:t>Произведено подключение населения к кабельному и цифровому телевидению и интернету компанией  ООО «ТТК», «Линево-</w:t>
      </w:r>
      <w:proofErr w:type="gramStart"/>
      <w:r w:rsidRPr="00233274">
        <w:rPr>
          <w:sz w:val="20"/>
          <w:szCs w:val="20"/>
          <w:lang w:val="en-US"/>
        </w:rPr>
        <w:t>NET</w:t>
      </w:r>
      <w:proofErr w:type="gramEnd"/>
      <w:r w:rsidRPr="00233274">
        <w:rPr>
          <w:sz w:val="20"/>
          <w:szCs w:val="20"/>
        </w:rPr>
        <w:t xml:space="preserve">» </w:t>
      </w:r>
    </w:p>
    <w:p w:rsidR="00B67350" w:rsidRPr="00233274" w:rsidRDefault="00B67350" w:rsidP="00233274">
      <w:pPr>
        <w:pStyle w:val="a3"/>
        <w:ind w:left="-142" w:firstLine="142"/>
        <w:rPr>
          <w:sz w:val="20"/>
          <w:szCs w:val="20"/>
        </w:rPr>
      </w:pPr>
      <w:r w:rsidRPr="00233274">
        <w:rPr>
          <w:sz w:val="20"/>
          <w:szCs w:val="20"/>
        </w:rPr>
        <w:tab/>
        <w:t xml:space="preserve">На территории поселения устойчиво принимаются более 100 телевизионных каналов, которые транслируются по спутниковым антеннам. </w:t>
      </w:r>
    </w:p>
    <w:p w:rsidR="00B67350" w:rsidRPr="00233274" w:rsidRDefault="00B67350" w:rsidP="00233274">
      <w:pPr>
        <w:pStyle w:val="a3"/>
        <w:ind w:left="-142" w:firstLine="850"/>
        <w:rPr>
          <w:sz w:val="20"/>
          <w:szCs w:val="20"/>
        </w:rPr>
      </w:pPr>
      <w:r w:rsidRPr="00233274">
        <w:rPr>
          <w:sz w:val="20"/>
          <w:szCs w:val="20"/>
        </w:rPr>
        <w:t>Услуги почтовой связи оказывает почтовое отделение п.Керамкомбинат Искитимского почтамта – ОСП УФПС Новосибирской области филиала ФГУП «Почта России».</w:t>
      </w:r>
    </w:p>
    <w:p w:rsidR="00B67350" w:rsidRPr="00233274" w:rsidRDefault="00B67350" w:rsidP="00233274">
      <w:pPr>
        <w:ind w:left="-142" w:firstLine="85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Кроме того, отделение почтовой связи на основании Договора о взаимном сотрудничестве с Новосибирским филиалом ОАО «</w:t>
      </w:r>
      <w:proofErr w:type="spellStart"/>
      <w:r w:rsidRPr="00233274">
        <w:rPr>
          <w:rFonts w:ascii="Times New Roman" w:hAnsi="Times New Roman" w:cs="Times New Roman"/>
          <w:sz w:val="20"/>
          <w:szCs w:val="20"/>
        </w:rPr>
        <w:t>Ростелеком</w:t>
      </w:r>
      <w:proofErr w:type="spellEnd"/>
      <w:r w:rsidRPr="00233274">
        <w:rPr>
          <w:rFonts w:ascii="Times New Roman" w:hAnsi="Times New Roman" w:cs="Times New Roman"/>
          <w:sz w:val="20"/>
          <w:szCs w:val="20"/>
        </w:rPr>
        <w:t>» предоставляют услуги телеграфа, междугородних переговоров. ОАО «</w:t>
      </w:r>
      <w:proofErr w:type="spellStart"/>
      <w:r w:rsidRPr="00233274">
        <w:rPr>
          <w:rFonts w:ascii="Times New Roman" w:hAnsi="Times New Roman" w:cs="Times New Roman"/>
          <w:sz w:val="20"/>
          <w:szCs w:val="20"/>
        </w:rPr>
        <w:t>Ростелеком</w:t>
      </w:r>
      <w:proofErr w:type="spellEnd"/>
      <w:r w:rsidRPr="00233274">
        <w:rPr>
          <w:rFonts w:ascii="Times New Roman" w:hAnsi="Times New Roman" w:cs="Times New Roman"/>
          <w:sz w:val="20"/>
          <w:szCs w:val="20"/>
        </w:rPr>
        <w:t xml:space="preserve">» производит подключение к сети Интернет, цифровому телевидению. </w:t>
      </w:r>
    </w:p>
    <w:p w:rsidR="00B67350" w:rsidRPr="00233274" w:rsidRDefault="00B67350" w:rsidP="00233274">
      <w:pPr>
        <w:ind w:left="-142" w:firstLine="85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33274">
        <w:rPr>
          <w:rFonts w:ascii="Times New Roman" w:hAnsi="Times New Roman" w:cs="Times New Roman"/>
          <w:b/>
          <w:bCs/>
          <w:sz w:val="20"/>
          <w:szCs w:val="20"/>
        </w:rPr>
        <w:t>1.6.6.Развитие газопроводной сети</w:t>
      </w:r>
    </w:p>
    <w:p w:rsidR="00B67350" w:rsidRPr="0069066C" w:rsidRDefault="00B67350" w:rsidP="0069066C">
      <w:pPr>
        <w:ind w:left="-142" w:firstLine="850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По газификации поселения в 2014 году затрачено 1042,6 т. рублей на проектно-изыскательские и проектно-сметные работы.</w:t>
      </w:r>
    </w:p>
    <w:p w:rsidR="00B67350" w:rsidRPr="00233274" w:rsidRDefault="00B67350" w:rsidP="00233274">
      <w:pPr>
        <w:ind w:left="-142" w:firstLine="85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33274">
        <w:rPr>
          <w:rFonts w:ascii="Times New Roman" w:hAnsi="Times New Roman" w:cs="Times New Roman"/>
          <w:b/>
          <w:bCs/>
          <w:sz w:val="20"/>
          <w:szCs w:val="20"/>
        </w:rPr>
        <w:t>1.6.7. Развитие строительного комплекса</w:t>
      </w:r>
    </w:p>
    <w:p w:rsidR="00B67350" w:rsidRPr="00233274" w:rsidRDefault="00B67350" w:rsidP="00233274">
      <w:pPr>
        <w:ind w:left="-142" w:firstLine="85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3274">
        <w:rPr>
          <w:rFonts w:ascii="Times New Roman" w:hAnsi="Times New Roman" w:cs="Times New Roman"/>
          <w:sz w:val="20"/>
          <w:szCs w:val="20"/>
        </w:rPr>
        <w:lastRenderedPageBreak/>
        <w:t>На конец</w:t>
      </w:r>
      <w:proofErr w:type="gramEnd"/>
      <w:r w:rsidRPr="00233274">
        <w:rPr>
          <w:rFonts w:ascii="Times New Roman" w:hAnsi="Times New Roman" w:cs="Times New Roman"/>
          <w:sz w:val="20"/>
          <w:szCs w:val="20"/>
        </w:rPr>
        <w:t xml:space="preserve"> 2014 года администрацией Промышленного сельсовета выдано 35 разрешений на строительство. Введено в эксплуатацию </w:t>
      </w:r>
      <w:r w:rsidR="00F707BF">
        <w:rPr>
          <w:rFonts w:ascii="Times New Roman" w:hAnsi="Times New Roman" w:cs="Times New Roman"/>
          <w:sz w:val="20"/>
          <w:szCs w:val="20"/>
        </w:rPr>
        <w:t>16422,6</w:t>
      </w:r>
      <w:r w:rsidRPr="00233274">
        <w:rPr>
          <w:rFonts w:ascii="Times New Roman" w:hAnsi="Times New Roman" w:cs="Times New Roman"/>
          <w:sz w:val="20"/>
          <w:szCs w:val="20"/>
        </w:rPr>
        <w:t xml:space="preserve"> кв.м. из них:</w:t>
      </w:r>
    </w:p>
    <w:p w:rsidR="00B67350" w:rsidRPr="00233274" w:rsidRDefault="00B67350" w:rsidP="0069066C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- производственные площади- 9949,1кв.м.,</w:t>
      </w:r>
    </w:p>
    <w:p w:rsidR="00B67350" w:rsidRPr="00233274" w:rsidRDefault="00B67350" w:rsidP="0069066C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- индивидуальное жилищное строительство  –</w:t>
      </w:r>
      <w:r w:rsidR="00F707BF">
        <w:rPr>
          <w:rFonts w:ascii="Times New Roman" w:hAnsi="Times New Roman" w:cs="Times New Roman"/>
          <w:sz w:val="20"/>
          <w:szCs w:val="20"/>
        </w:rPr>
        <w:t xml:space="preserve"> </w:t>
      </w:r>
      <w:r w:rsidRPr="00233274">
        <w:rPr>
          <w:rFonts w:ascii="Times New Roman" w:hAnsi="Times New Roman" w:cs="Times New Roman"/>
          <w:sz w:val="20"/>
          <w:szCs w:val="20"/>
        </w:rPr>
        <w:t>7</w:t>
      </w:r>
      <w:r w:rsidR="00F707BF">
        <w:rPr>
          <w:rFonts w:ascii="Times New Roman" w:hAnsi="Times New Roman" w:cs="Times New Roman"/>
          <w:sz w:val="20"/>
          <w:szCs w:val="20"/>
        </w:rPr>
        <w:t>0</w:t>
      </w:r>
      <w:r w:rsidRPr="00233274">
        <w:rPr>
          <w:rFonts w:ascii="Times New Roman" w:hAnsi="Times New Roman" w:cs="Times New Roman"/>
          <w:sz w:val="20"/>
          <w:szCs w:val="20"/>
        </w:rPr>
        <w:t>,</w:t>
      </w:r>
      <w:r w:rsidR="00F707BF">
        <w:rPr>
          <w:rFonts w:ascii="Times New Roman" w:hAnsi="Times New Roman" w:cs="Times New Roman"/>
          <w:sz w:val="20"/>
          <w:szCs w:val="20"/>
        </w:rPr>
        <w:t>4</w:t>
      </w:r>
      <w:r w:rsidRPr="00233274">
        <w:rPr>
          <w:rFonts w:ascii="Times New Roman" w:hAnsi="Times New Roman" w:cs="Times New Roman"/>
          <w:sz w:val="20"/>
          <w:szCs w:val="20"/>
        </w:rPr>
        <w:t xml:space="preserve"> кв.м.</w:t>
      </w:r>
    </w:p>
    <w:p w:rsidR="00B67350" w:rsidRPr="00233274" w:rsidRDefault="00B67350" w:rsidP="0069066C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>- торговые площади – 112,5 кв</w:t>
      </w:r>
      <w:proofErr w:type="gramStart"/>
      <w:r w:rsidRPr="00233274">
        <w:rPr>
          <w:rFonts w:ascii="Times New Roman" w:hAnsi="Times New Roman" w:cs="Times New Roman"/>
          <w:sz w:val="20"/>
          <w:szCs w:val="20"/>
        </w:rPr>
        <w:t>.м</w:t>
      </w:r>
      <w:proofErr w:type="gramEnd"/>
    </w:p>
    <w:p w:rsidR="00B67350" w:rsidRPr="00233274" w:rsidRDefault="00B67350" w:rsidP="0069066C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 xml:space="preserve"> Закончена реконструкция стационарного магазин</w:t>
      </w:r>
      <w:proofErr w:type="gramStart"/>
      <w:r w:rsidRPr="00233274">
        <w:rPr>
          <w:rFonts w:ascii="Times New Roman" w:hAnsi="Times New Roman" w:cs="Times New Roman"/>
          <w:sz w:val="20"/>
          <w:szCs w:val="20"/>
        </w:rPr>
        <w:t>а ООО</w:t>
      </w:r>
      <w:proofErr w:type="gramEnd"/>
      <w:r w:rsidRPr="00233274">
        <w:rPr>
          <w:rFonts w:ascii="Times New Roman" w:hAnsi="Times New Roman" w:cs="Times New Roman"/>
          <w:sz w:val="20"/>
          <w:szCs w:val="20"/>
        </w:rPr>
        <w:t xml:space="preserve"> «Союз – С» площадью – 70 кв.м.</w:t>
      </w:r>
    </w:p>
    <w:p w:rsidR="00B67350" w:rsidRPr="0069066C" w:rsidRDefault="00B67350" w:rsidP="0069066C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t>Продолжается строительство аптеки.</w:t>
      </w:r>
    </w:p>
    <w:p w:rsidR="00B67350" w:rsidRPr="00233274" w:rsidRDefault="00B67350" w:rsidP="00233274">
      <w:pPr>
        <w:pStyle w:val="a3"/>
        <w:ind w:firstLine="708"/>
        <w:rPr>
          <w:b/>
          <w:bCs/>
          <w:sz w:val="20"/>
          <w:szCs w:val="20"/>
        </w:rPr>
      </w:pPr>
      <w:r w:rsidRPr="00233274">
        <w:rPr>
          <w:b/>
          <w:bCs/>
          <w:sz w:val="20"/>
          <w:szCs w:val="20"/>
        </w:rPr>
        <w:t>1.6.5. Развитие потребительского рынка</w:t>
      </w:r>
    </w:p>
    <w:p w:rsidR="00B67350" w:rsidRPr="00233274" w:rsidRDefault="00B67350" w:rsidP="00233274">
      <w:pPr>
        <w:pStyle w:val="a3"/>
        <w:rPr>
          <w:sz w:val="20"/>
          <w:szCs w:val="20"/>
        </w:rPr>
      </w:pPr>
      <w:r w:rsidRPr="00233274">
        <w:rPr>
          <w:sz w:val="20"/>
          <w:szCs w:val="20"/>
        </w:rPr>
        <w:tab/>
      </w:r>
      <w:proofErr w:type="gramStart"/>
      <w:r w:rsidRPr="00233274">
        <w:rPr>
          <w:sz w:val="20"/>
          <w:szCs w:val="20"/>
        </w:rPr>
        <w:t>В поселении расположены 12 торговых точек из них функционирует 11, в том числе: 4 стационарных магазина (из них магазинов потребительской кооперации –1).</w:t>
      </w:r>
      <w:proofErr w:type="gramEnd"/>
      <w:r w:rsidRPr="00233274">
        <w:rPr>
          <w:sz w:val="20"/>
          <w:szCs w:val="20"/>
        </w:rPr>
        <w:t xml:space="preserve"> Общая  торговая площадь торговых точек составляет 854,2</w:t>
      </w:r>
      <w:r w:rsidRPr="00233274">
        <w:rPr>
          <w:color w:val="FF0000"/>
          <w:sz w:val="20"/>
          <w:szCs w:val="20"/>
        </w:rPr>
        <w:t xml:space="preserve"> </w:t>
      </w:r>
      <w:r w:rsidRPr="00233274">
        <w:rPr>
          <w:sz w:val="20"/>
          <w:szCs w:val="20"/>
        </w:rPr>
        <w:t>м</w:t>
      </w:r>
      <w:proofErr w:type="gramStart"/>
      <w:r w:rsidRPr="00233274">
        <w:rPr>
          <w:sz w:val="20"/>
          <w:szCs w:val="20"/>
        </w:rPr>
        <w:t>2</w:t>
      </w:r>
      <w:proofErr w:type="gramEnd"/>
      <w:r w:rsidRPr="00233274">
        <w:rPr>
          <w:sz w:val="20"/>
          <w:szCs w:val="20"/>
        </w:rPr>
        <w:t>.</w:t>
      </w:r>
    </w:p>
    <w:p w:rsidR="00B67350" w:rsidRPr="00233274" w:rsidRDefault="00B67350" w:rsidP="00233274">
      <w:pPr>
        <w:pStyle w:val="a3"/>
        <w:rPr>
          <w:sz w:val="20"/>
          <w:szCs w:val="20"/>
        </w:rPr>
      </w:pPr>
      <w:r w:rsidRPr="00233274">
        <w:rPr>
          <w:sz w:val="20"/>
          <w:szCs w:val="20"/>
        </w:rPr>
        <w:tab/>
        <w:t>С середины 2014 года закрылся магазин ПТПО, здание сдано в аренду индивидуальным предпринимателям под торговлю.</w:t>
      </w:r>
    </w:p>
    <w:p w:rsidR="00B67350" w:rsidRPr="00233274" w:rsidRDefault="00B67350" w:rsidP="00233274">
      <w:pPr>
        <w:pStyle w:val="a3"/>
        <w:rPr>
          <w:sz w:val="20"/>
          <w:szCs w:val="20"/>
        </w:rPr>
      </w:pPr>
      <w:r w:rsidRPr="00233274">
        <w:rPr>
          <w:sz w:val="20"/>
          <w:szCs w:val="20"/>
        </w:rPr>
        <w:tab/>
        <w:t xml:space="preserve"> В  формировании оборота розничной торговли прослеживаются стабильные положительные тенденции. Оборот розничной торговли достиг в 2014 году 161,2 млн. рублей, что на 15% больше объема товарооборота за 2013 год. </w:t>
      </w:r>
    </w:p>
    <w:p w:rsidR="00B67350" w:rsidRPr="00233274" w:rsidRDefault="00B67350" w:rsidP="00233274">
      <w:pPr>
        <w:pStyle w:val="a3"/>
        <w:ind w:firstLine="708"/>
        <w:rPr>
          <w:sz w:val="20"/>
          <w:szCs w:val="20"/>
        </w:rPr>
      </w:pPr>
      <w:r w:rsidRPr="00233274">
        <w:rPr>
          <w:sz w:val="20"/>
          <w:szCs w:val="20"/>
        </w:rPr>
        <w:t>Инвестиции в развитие потребительского рынка составили  1,5 млн. рублей.</w:t>
      </w:r>
    </w:p>
    <w:p w:rsidR="00B67350" w:rsidRPr="00233274" w:rsidRDefault="00B67350" w:rsidP="00233274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 xml:space="preserve"> 10 % от общего объема розничного товарооборота приходится на долю потребительской кооперации. </w:t>
      </w:r>
    </w:p>
    <w:p w:rsidR="00B67350" w:rsidRPr="0069066C" w:rsidRDefault="00B67350" w:rsidP="0069066C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t xml:space="preserve"> Предоставляются в аренду земельные участки под торговые точки индивидуальным предпринимателям</w:t>
      </w:r>
      <w:r>
        <w:t>.</w:t>
      </w:r>
    </w:p>
    <w:p w:rsidR="00B67350" w:rsidRPr="00233274" w:rsidRDefault="00B67350" w:rsidP="0069066C">
      <w:pPr>
        <w:pStyle w:val="a3"/>
        <w:rPr>
          <w:b/>
          <w:bCs/>
          <w:sz w:val="20"/>
          <w:szCs w:val="20"/>
        </w:rPr>
      </w:pPr>
      <w:r w:rsidRPr="00233274">
        <w:rPr>
          <w:b/>
          <w:bCs/>
          <w:sz w:val="20"/>
          <w:szCs w:val="20"/>
        </w:rPr>
        <w:t>1.6.6. Развитие малого предпринимательства и его роль в социально-экономическом развитии муниципального образования</w:t>
      </w:r>
    </w:p>
    <w:p w:rsidR="00B67350" w:rsidRPr="00233274" w:rsidRDefault="00B67350" w:rsidP="00233274">
      <w:pPr>
        <w:pStyle w:val="a3"/>
        <w:ind w:firstLine="708"/>
        <w:rPr>
          <w:sz w:val="20"/>
          <w:szCs w:val="20"/>
        </w:rPr>
      </w:pPr>
      <w:r w:rsidRPr="00233274">
        <w:rPr>
          <w:sz w:val="20"/>
          <w:szCs w:val="20"/>
        </w:rPr>
        <w:t>За  2014  год на территории поселения осуществляют свою деятельность 2 малых  предприятия: ООО «Союз-С» с численностью работающих 20 человек и включает в себя 2 торговые точки (2013 год – 3), и ЗАО ДСПМК «</w:t>
      </w:r>
      <w:proofErr w:type="spellStart"/>
      <w:r w:rsidRPr="00233274">
        <w:rPr>
          <w:sz w:val="20"/>
          <w:szCs w:val="20"/>
        </w:rPr>
        <w:t>Линевская</w:t>
      </w:r>
      <w:proofErr w:type="spellEnd"/>
      <w:r w:rsidRPr="00233274">
        <w:rPr>
          <w:sz w:val="20"/>
          <w:szCs w:val="20"/>
        </w:rPr>
        <w:t>» численность работающих – около 50 человек. Основным видом деятельности МП является торговая деятельность и дорожно-строительные и строительно-монтажные работы.</w:t>
      </w:r>
    </w:p>
    <w:p w:rsidR="00B67350" w:rsidRPr="0069066C" w:rsidRDefault="00B67350" w:rsidP="0069066C">
      <w:pPr>
        <w:pStyle w:val="a3"/>
        <w:rPr>
          <w:b/>
          <w:bCs/>
          <w:sz w:val="20"/>
          <w:szCs w:val="20"/>
        </w:rPr>
      </w:pPr>
      <w:r w:rsidRPr="00233274">
        <w:rPr>
          <w:sz w:val="20"/>
          <w:szCs w:val="20"/>
        </w:rPr>
        <w:tab/>
        <w:t xml:space="preserve">В 2014 году выпуск продукции, работ и услуг малыми предприятиями составил  70,2 млн. рублей, что в среднем на 8,0% больше показателя  2013 года.  </w:t>
      </w:r>
    </w:p>
    <w:p w:rsidR="00B67350" w:rsidRPr="00233274" w:rsidRDefault="00B67350" w:rsidP="00233274">
      <w:pPr>
        <w:pStyle w:val="a3"/>
        <w:rPr>
          <w:b/>
          <w:bCs/>
          <w:sz w:val="20"/>
          <w:szCs w:val="20"/>
        </w:rPr>
      </w:pPr>
      <w:r w:rsidRPr="00233274">
        <w:rPr>
          <w:b/>
          <w:bCs/>
          <w:sz w:val="20"/>
          <w:szCs w:val="20"/>
        </w:rPr>
        <w:t>1.7. Управление муниципальным имуществом и земельными отношениями</w:t>
      </w:r>
    </w:p>
    <w:p w:rsidR="00B67350" w:rsidRPr="0069066C" w:rsidRDefault="00B67350" w:rsidP="0069066C">
      <w:pPr>
        <w:pStyle w:val="a3"/>
        <w:ind w:firstLine="708"/>
        <w:rPr>
          <w:sz w:val="20"/>
          <w:szCs w:val="20"/>
        </w:rPr>
      </w:pPr>
      <w:r w:rsidRPr="00233274">
        <w:rPr>
          <w:sz w:val="20"/>
          <w:szCs w:val="20"/>
        </w:rPr>
        <w:t xml:space="preserve">Управление муниципальным имуществом и земельными отношениями в Промышленном сельсовете сводится к ведению реестров, передаче имущества   в аренду, предоставление информации о наличии свободных земельных участков для ведения ЛПХ, аренды и в собственность для ИЖС, выдача разрешений на строительство и ввод объектов в эксплуатацию, проведение муниципального  земельного и жилищного контроля. </w:t>
      </w:r>
    </w:p>
    <w:p w:rsidR="00B67350" w:rsidRPr="00233274" w:rsidRDefault="00B67350" w:rsidP="00233274">
      <w:pPr>
        <w:pStyle w:val="a3"/>
        <w:rPr>
          <w:b/>
          <w:bCs/>
          <w:sz w:val="20"/>
          <w:szCs w:val="20"/>
        </w:rPr>
      </w:pPr>
      <w:r w:rsidRPr="00233274">
        <w:rPr>
          <w:b/>
          <w:bCs/>
          <w:sz w:val="20"/>
          <w:szCs w:val="20"/>
        </w:rPr>
        <w:t>1.8. Взаимодействие органов власти и общественности.</w:t>
      </w:r>
    </w:p>
    <w:p w:rsidR="00B67350" w:rsidRPr="0069066C" w:rsidRDefault="00B67350" w:rsidP="006906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274">
        <w:rPr>
          <w:rFonts w:ascii="Times New Roman" w:hAnsi="Times New Roman" w:cs="Times New Roman"/>
          <w:sz w:val="20"/>
          <w:szCs w:val="20"/>
        </w:rPr>
        <w:t xml:space="preserve">Взаимодействие органов власти и общественности в Промышленном сельсовете  ведется путем проведения публичных слушаний, обращения граждан в органы местного самоуправления и размещение информации на сайте Промышленного сельсовета, проведение  собраний граждан, работы общественных организаций (Совет ветеранов), работы комиссий (комиссия по делам несовершеннолетних, административная комиссия, санитарная), проведения культурных и спортивных мероприятий. </w:t>
      </w:r>
    </w:p>
    <w:p w:rsidR="00B67350" w:rsidRPr="00233274" w:rsidRDefault="00B67350" w:rsidP="00A0474C">
      <w:pPr>
        <w:pStyle w:val="a3"/>
        <w:spacing w:line="276" w:lineRule="auto"/>
        <w:jc w:val="center"/>
      </w:pPr>
    </w:p>
    <w:sectPr w:rsidR="00B67350" w:rsidRPr="00233274" w:rsidSect="001F7A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318C7526"/>
    <w:multiLevelType w:val="hybridMultilevel"/>
    <w:tmpl w:val="1AE8B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B6C31"/>
    <w:multiLevelType w:val="multilevel"/>
    <w:tmpl w:val="1A404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F6C"/>
    <w:rsid w:val="00095BB3"/>
    <w:rsid w:val="000B57D4"/>
    <w:rsid w:val="000E60BF"/>
    <w:rsid w:val="00101EC5"/>
    <w:rsid w:val="00113140"/>
    <w:rsid w:val="00116699"/>
    <w:rsid w:val="001246B5"/>
    <w:rsid w:val="001519F4"/>
    <w:rsid w:val="00193138"/>
    <w:rsid w:val="00195C29"/>
    <w:rsid w:val="001A2483"/>
    <w:rsid w:val="001C407C"/>
    <w:rsid w:val="001D311B"/>
    <w:rsid w:val="001E7137"/>
    <w:rsid w:val="001F7A6A"/>
    <w:rsid w:val="00211809"/>
    <w:rsid w:val="00233274"/>
    <w:rsid w:val="0025690C"/>
    <w:rsid w:val="002576E9"/>
    <w:rsid w:val="00261243"/>
    <w:rsid w:val="00324226"/>
    <w:rsid w:val="0034010D"/>
    <w:rsid w:val="00352DEE"/>
    <w:rsid w:val="00355AB8"/>
    <w:rsid w:val="00380495"/>
    <w:rsid w:val="003D369B"/>
    <w:rsid w:val="004213ED"/>
    <w:rsid w:val="004313AF"/>
    <w:rsid w:val="004319F2"/>
    <w:rsid w:val="004662AC"/>
    <w:rsid w:val="00496294"/>
    <w:rsid w:val="004B46EC"/>
    <w:rsid w:val="004C2A88"/>
    <w:rsid w:val="004E0651"/>
    <w:rsid w:val="004E6B30"/>
    <w:rsid w:val="005003EA"/>
    <w:rsid w:val="00530576"/>
    <w:rsid w:val="00555EDD"/>
    <w:rsid w:val="005B6737"/>
    <w:rsid w:val="005E0E5E"/>
    <w:rsid w:val="005E7CC6"/>
    <w:rsid w:val="005F6076"/>
    <w:rsid w:val="00607E54"/>
    <w:rsid w:val="00617614"/>
    <w:rsid w:val="00625706"/>
    <w:rsid w:val="00644211"/>
    <w:rsid w:val="00680CCD"/>
    <w:rsid w:val="006842EE"/>
    <w:rsid w:val="0069066C"/>
    <w:rsid w:val="006E310E"/>
    <w:rsid w:val="00704C8C"/>
    <w:rsid w:val="00710520"/>
    <w:rsid w:val="0071730B"/>
    <w:rsid w:val="007331CF"/>
    <w:rsid w:val="00751343"/>
    <w:rsid w:val="007C427D"/>
    <w:rsid w:val="007D4461"/>
    <w:rsid w:val="008009CF"/>
    <w:rsid w:val="00823216"/>
    <w:rsid w:val="008556A0"/>
    <w:rsid w:val="008A5C03"/>
    <w:rsid w:val="008C51EC"/>
    <w:rsid w:val="008F28B0"/>
    <w:rsid w:val="00966A4D"/>
    <w:rsid w:val="00983D25"/>
    <w:rsid w:val="009A5721"/>
    <w:rsid w:val="009D2C3F"/>
    <w:rsid w:val="009D40C7"/>
    <w:rsid w:val="009F3EE2"/>
    <w:rsid w:val="00A0474C"/>
    <w:rsid w:val="00A31233"/>
    <w:rsid w:val="00A843CF"/>
    <w:rsid w:val="00A93CA0"/>
    <w:rsid w:val="00AB1348"/>
    <w:rsid w:val="00AB3BCC"/>
    <w:rsid w:val="00AB5A45"/>
    <w:rsid w:val="00AC5645"/>
    <w:rsid w:val="00AD7527"/>
    <w:rsid w:val="00AF5DFB"/>
    <w:rsid w:val="00B034A6"/>
    <w:rsid w:val="00B06638"/>
    <w:rsid w:val="00B2353D"/>
    <w:rsid w:val="00B256C5"/>
    <w:rsid w:val="00B428C2"/>
    <w:rsid w:val="00B42CBB"/>
    <w:rsid w:val="00B52F6C"/>
    <w:rsid w:val="00B67350"/>
    <w:rsid w:val="00C1121A"/>
    <w:rsid w:val="00C53874"/>
    <w:rsid w:val="00C92CD2"/>
    <w:rsid w:val="00C94F01"/>
    <w:rsid w:val="00CC1E88"/>
    <w:rsid w:val="00CD608A"/>
    <w:rsid w:val="00D215E5"/>
    <w:rsid w:val="00D2690C"/>
    <w:rsid w:val="00D35976"/>
    <w:rsid w:val="00D5230C"/>
    <w:rsid w:val="00D70C93"/>
    <w:rsid w:val="00DD4CD4"/>
    <w:rsid w:val="00DE3700"/>
    <w:rsid w:val="00E45E21"/>
    <w:rsid w:val="00E47EC0"/>
    <w:rsid w:val="00E628B8"/>
    <w:rsid w:val="00ED5DB1"/>
    <w:rsid w:val="00EF0E2F"/>
    <w:rsid w:val="00EF61DC"/>
    <w:rsid w:val="00F149DB"/>
    <w:rsid w:val="00F32FA4"/>
    <w:rsid w:val="00F55910"/>
    <w:rsid w:val="00F707BF"/>
    <w:rsid w:val="00FA4470"/>
    <w:rsid w:val="00FA6F74"/>
    <w:rsid w:val="00FB351B"/>
    <w:rsid w:val="00FC27A4"/>
    <w:rsid w:val="00FE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C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33274"/>
    <w:pPr>
      <w:keepNext/>
      <w:spacing w:after="0" w:line="240" w:lineRule="auto"/>
      <w:ind w:firstLine="708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332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3274"/>
    <w:rPr>
      <w:rFonts w:eastAsia="Times New Roman"/>
      <w:b/>
      <w:bCs/>
      <w:sz w:val="21"/>
      <w:szCs w:val="21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33274"/>
    <w:rPr>
      <w:rFonts w:eastAsia="Times New Roman"/>
      <w:sz w:val="28"/>
      <w:szCs w:val="28"/>
      <w:lang w:val="ru-RU" w:eastAsia="ru-RU"/>
    </w:rPr>
  </w:style>
  <w:style w:type="paragraph" w:styleId="a3">
    <w:name w:val="Body Text"/>
    <w:aliases w:val="Основной текст Знак1,Основной текст Знак Знак,Знак Знак Знак,Знак1 Знак Знак Знак,Основной текст1 Знак Знак,Знак Знак1,Знак1 Знак Знак1,Основной текст1 Знак1,Знак Знак"/>
    <w:basedOn w:val="a"/>
    <w:link w:val="a4"/>
    <w:uiPriority w:val="99"/>
    <w:rsid w:val="00B52F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aliases w:val="Основной текст Знак1 Знак,Основной текст Знак Знак Знак,Знак Знак Знак Знак,Знак1 Знак Знак Знак Знак,Основной текст1 Знак Знак Знак,Знак Знак1 Знак,Знак1 Знак Знак1 Знак,Основной текст1 Знак1 Знак,Знак Знак Знак1"/>
    <w:basedOn w:val="a0"/>
    <w:link w:val="a3"/>
    <w:uiPriority w:val="99"/>
    <w:locked/>
    <w:rsid w:val="00B52F6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52F6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52F6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52F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52F6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B52F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52F6C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1C407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2302</Words>
  <Characters>16424</Characters>
  <Application>Microsoft Office Word</Application>
  <DocSecurity>0</DocSecurity>
  <Lines>136</Lines>
  <Paragraphs>37</Paragraphs>
  <ScaleCrop>false</ScaleCrop>
  <Company>Microsoft</Company>
  <LinksUpToDate>false</LinksUpToDate>
  <CharactersWithSpaces>18689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2014-06-09T07:00:00Z</cp:lastPrinted>
  <dcterms:created xsi:type="dcterms:W3CDTF">2014-06-09T07:07:00Z</dcterms:created>
  <dcterms:modified xsi:type="dcterms:W3CDTF">2015-06-04T05:05:00Z</dcterms:modified>
</cp:coreProperties>
</file>