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сельсовета  </w:t>
      </w:r>
      <w:r w:rsidRPr="00390D09">
        <w:rPr>
          <w:b/>
          <w:sz w:val="28"/>
          <w:szCs w:val="28"/>
          <w:u w:val="single"/>
        </w:rPr>
        <w:t xml:space="preserve">за </w:t>
      </w:r>
      <w:r w:rsidR="00390D09" w:rsidRPr="00390D09">
        <w:rPr>
          <w:b/>
          <w:sz w:val="28"/>
          <w:szCs w:val="28"/>
          <w:u w:val="single"/>
          <w:lang w:val="en-US"/>
        </w:rPr>
        <w:t>I</w:t>
      </w:r>
      <w:r w:rsidR="00390D09" w:rsidRPr="00390D09">
        <w:rPr>
          <w:b/>
          <w:sz w:val="28"/>
          <w:szCs w:val="28"/>
          <w:u w:val="single"/>
        </w:rPr>
        <w:t xml:space="preserve"> квартал</w:t>
      </w:r>
      <w:r w:rsidRPr="00390D09">
        <w:rPr>
          <w:b/>
          <w:sz w:val="28"/>
          <w:szCs w:val="28"/>
          <w:u w:val="single"/>
        </w:rPr>
        <w:t xml:space="preserve"> 2018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4490D">
              <w:rPr>
                <w:b/>
                <w:sz w:val="24"/>
                <w:szCs w:val="24"/>
              </w:rPr>
              <w:t>5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34490D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Pr="0034490D">
        <w:rPr>
          <w:b/>
          <w:sz w:val="28"/>
          <w:szCs w:val="28"/>
          <w:lang w:val="en-US"/>
        </w:rPr>
        <w:t>I</w:t>
      </w:r>
      <w:r w:rsidRPr="0034490D">
        <w:rPr>
          <w:b/>
          <w:sz w:val="28"/>
          <w:szCs w:val="28"/>
        </w:rPr>
        <w:t xml:space="preserve"> квартал 2018года</w:t>
      </w:r>
    </w:p>
    <w:p w:rsidR="0034490D" w:rsidRPr="0034490D" w:rsidRDefault="0034490D" w:rsidP="0034490D">
      <w:pPr>
        <w:rPr>
          <w:sz w:val="24"/>
          <w:szCs w:val="24"/>
        </w:rPr>
      </w:pPr>
      <w:r w:rsidRPr="0034490D">
        <w:rPr>
          <w:sz w:val="24"/>
          <w:szCs w:val="24"/>
        </w:rPr>
        <w:t>За первый квартал 2018 года в администрацию Промышленного сельсовета</w:t>
      </w:r>
      <w:r>
        <w:rPr>
          <w:sz w:val="24"/>
          <w:szCs w:val="24"/>
        </w:rPr>
        <w:t xml:space="preserve"> поступило 5 письменных обращений граждан. По тематике обращений, лидируют заявления/ обращения </w:t>
      </w:r>
      <w:proofErr w:type="spellStart"/>
      <w:r>
        <w:rPr>
          <w:sz w:val="24"/>
          <w:szCs w:val="24"/>
        </w:rPr>
        <w:t>жилищн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коммунальная сфера ( ремонт кровли, ремонт дорог и т.д.) . Количество обращений по справочному телефону на конец 1 квартала-</w:t>
      </w:r>
      <w:r w:rsidR="00390D09">
        <w:rPr>
          <w:sz w:val="24"/>
          <w:szCs w:val="24"/>
        </w:rPr>
        <w:t>6 обращений. На личном приеме к главе Промышленного сельсовета обратились 6 человек, в основном вопросы касались благоустройства</w:t>
      </w:r>
      <w:proofErr w:type="gramStart"/>
      <w:r w:rsidR="00390D09">
        <w:rPr>
          <w:sz w:val="24"/>
          <w:szCs w:val="24"/>
        </w:rPr>
        <w:t xml:space="preserve"> ,</w:t>
      </w:r>
      <w:proofErr w:type="gramEnd"/>
      <w:r w:rsidR="00390D09">
        <w:rPr>
          <w:sz w:val="24"/>
          <w:szCs w:val="24"/>
        </w:rPr>
        <w:t xml:space="preserve"> газификации и реформа ЖКХ.</w:t>
      </w: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E68"/>
    <w:rsid w:val="00024AE1"/>
    <w:rsid w:val="00027309"/>
    <w:rsid w:val="00060BD2"/>
    <w:rsid w:val="000944CA"/>
    <w:rsid w:val="000A4582"/>
    <w:rsid w:val="000B3A51"/>
    <w:rsid w:val="000F3ECC"/>
    <w:rsid w:val="00101890"/>
    <w:rsid w:val="00190BCB"/>
    <w:rsid w:val="00220BF0"/>
    <w:rsid w:val="00250B11"/>
    <w:rsid w:val="002754CD"/>
    <w:rsid w:val="00275A28"/>
    <w:rsid w:val="00323E68"/>
    <w:rsid w:val="0034490D"/>
    <w:rsid w:val="00356076"/>
    <w:rsid w:val="00387E0B"/>
    <w:rsid w:val="00390D09"/>
    <w:rsid w:val="003D4284"/>
    <w:rsid w:val="003E0A33"/>
    <w:rsid w:val="00466A88"/>
    <w:rsid w:val="004A5536"/>
    <w:rsid w:val="004A5811"/>
    <w:rsid w:val="004B36AA"/>
    <w:rsid w:val="004F16F8"/>
    <w:rsid w:val="005017B4"/>
    <w:rsid w:val="00567B4B"/>
    <w:rsid w:val="005B6406"/>
    <w:rsid w:val="005C0A78"/>
    <w:rsid w:val="005F0685"/>
    <w:rsid w:val="005F6149"/>
    <w:rsid w:val="006046DC"/>
    <w:rsid w:val="00627233"/>
    <w:rsid w:val="006A2B44"/>
    <w:rsid w:val="00711A77"/>
    <w:rsid w:val="00792F32"/>
    <w:rsid w:val="007B4EDD"/>
    <w:rsid w:val="008937CD"/>
    <w:rsid w:val="008E44E9"/>
    <w:rsid w:val="009030D9"/>
    <w:rsid w:val="0093493E"/>
    <w:rsid w:val="00934CA8"/>
    <w:rsid w:val="00945CA1"/>
    <w:rsid w:val="0096174B"/>
    <w:rsid w:val="00966CF7"/>
    <w:rsid w:val="009C325E"/>
    <w:rsid w:val="00A063AF"/>
    <w:rsid w:val="00A80049"/>
    <w:rsid w:val="00A81D10"/>
    <w:rsid w:val="00A95FC1"/>
    <w:rsid w:val="00A97D40"/>
    <w:rsid w:val="00AA0825"/>
    <w:rsid w:val="00AE3468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46095"/>
    <w:rsid w:val="00C9767F"/>
    <w:rsid w:val="00CE5DD5"/>
    <w:rsid w:val="00D01A17"/>
    <w:rsid w:val="00D072F5"/>
    <w:rsid w:val="00D161A1"/>
    <w:rsid w:val="00D204C0"/>
    <w:rsid w:val="00D80982"/>
    <w:rsid w:val="00D960F9"/>
    <w:rsid w:val="00E302A2"/>
    <w:rsid w:val="00E51A52"/>
    <w:rsid w:val="00E52B19"/>
    <w:rsid w:val="00E9665A"/>
    <w:rsid w:val="00EB55EB"/>
    <w:rsid w:val="00F3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2018-04-02T09:12:00Z</cp:lastPrinted>
  <dcterms:created xsi:type="dcterms:W3CDTF">2015-10-06T10:35:00Z</dcterms:created>
  <dcterms:modified xsi:type="dcterms:W3CDTF">2018-05-08T07:35:00Z</dcterms:modified>
</cp:coreProperties>
</file>