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AD" w:rsidRPr="006738AD" w:rsidRDefault="00AA3CA2" w:rsidP="006738AD">
      <w:pPr>
        <w:spacing w:after="0" w:line="240" w:lineRule="auto"/>
        <w:jc w:val="both"/>
        <w:rPr>
          <w:rFonts w:ascii="Times New Roman" w:eastAsia="A" w:hAnsi="Times New Roman"/>
          <w:sz w:val="28"/>
          <w:szCs w:val="28"/>
        </w:rPr>
      </w:pPr>
      <w:r w:rsidRPr="00BB482F">
        <w:rPr>
          <w:rFonts w:ascii="Times New Roman" w:hAnsi="Times New Roman" w:cs="Times New Roman"/>
          <w:sz w:val="28"/>
          <w:szCs w:val="28"/>
        </w:rPr>
        <w:t xml:space="preserve">Экспертное </w:t>
      </w:r>
      <w:r w:rsidR="00491184" w:rsidRPr="00BB482F">
        <w:rPr>
          <w:rFonts w:ascii="Times New Roman" w:hAnsi="Times New Roman" w:cs="Times New Roman"/>
          <w:sz w:val="28"/>
          <w:szCs w:val="28"/>
        </w:rPr>
        <w:t>заключение по результатам антикоррупционной экспертизы проекта муниципального правового акта постановления администрации Промышленного сельсовета</w:t>
      </w:r>
      <w:r w:rsidR="00570D76">
        <w:rPr>
          <w:rFonts w:ascii="Times New Roman" w:hAnsi="Times New Roman" w:cs="Times New Roman"/>
          <w:sz w:val="28"/>
          <w:szCs w:val="28"/>
        </w:rPr>
        <w:t xml:space="preserve"> </w:t>
      </w:r>
      <w:r w:rsidR="00570D76" w:rsidRPr="006738AD">
        <w:rPr>
          <w:rFonts w:ascii="Times New Roman" w:hAnsi="Times New Roman" w:cs="Times New Roman"/>
          <w:sz w:val="28"/>
          <w:szCs w:val="28"/>
        </w:rPr>
        <w:t>«</w:t>
      </w:r>
      <w:r w:rsidR="00201C50">
        <w:rPr>
          <w:rFonts w:ascii="Times New Roman" w:eastAsia="A" w:hAnsi="Times New Roman"/>
          <w:sz w:val="28"/>
          <w:szCs w:val="28"/>
        </w:rPr>
        <w:t>О порядке отнесения земель к землям особо охраняемых территорий местного значения, их использования и охраны»</w:t>
      </w:r>
      <w:r w:rsidR="006738AD" w:rsidRPr="006738AD">
        <w:rPr>
          <w:rFonts w:ascii="Times New Roman" w:eastAsia="A" w:hAnsi="Times New Roman"/>
          <w:sz w:val="28"/>
          <w:szCs w:val="28"/>
        </w:rPr>
        <w:t xml:space="preserve"> </w:t>
      </w:r>
    </w:p>
    <w:p w:rsidR="00D72954" w:rsidRPr="00566B58" w:rsidRDefault="00D72954" w:rsidP="00D72954">
      <w:pPr>
        <w:shd w:val="clear" w:color="auto" w:fill="FFFFFF"/>
        <w:tabs>
          <w:tab w:val="left" w:leader="underscore" w:pos="6706"/>
        </w:tabs>
        <w:jc w:val="center"/>
        <w:rPr>
          <w:rFonts w:ascii="Arial" w:hAnsi="Arial" w:cs="Arial"/>
          <w:iCs/>
          <w:spacing w:val="-2"/>
          <w:sz w:val="24"/>
          <w:szCs w:val="24"/>
        </w:rPr>
      </w:pPr>
    </w:p>
    <w:p w:rsidR="00B82508" w:rsidRPr="004237EF" w:rsidRDefault="00B82508" w:rsidP="006738AD">
      <w:pPr>
        <w:pBdr>
          <w:top w:val="single" w:sz="6" w:space="3" w:color="FFFFFF"/>
          <w:left w:val="single" w:sz="6" w:space="7" w:color="FFFFFF"/>
          <w:bottom w:val="single" w:sz="6" w:space="7" w:color="FFFFFF"/>
          <w:right w:val="single" w:sz="6" w:space="7" w:color="FFFFFF"/>
        </w:pBdr>
        <w:jc w:val="both"/>
        <w:rPr>
          <w:rFonts w:ascii="Arial" w:hAnsi="Arial" w:cs="Arial"/>
          <w:sz w:val="24"/>
          <w:szCs w:val="24"/>
        </w:rPr>
      </w:pPr>
    </w:p>
    <w:p w:rsidR="00491184" w:rsidRPr="00516432" w:rsidRDefault="00204A6D" w:rsidP="005164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6432">
        <w:rPr>
          <w:rFonts w:ascii="Times New Roman" w:hAnsi="Times New Roman" w:cs="Times New Roman"/>
          <w:sz w:val="28"/>
          <w:szCs w:val="28"/>
        </w:rPr>
        <w:t xml:space="preserve">Дата экспертизы: </w:t>
      </w:r>
      <w:r w:rsidR="00201C50">
        <w:rPr>
          <w:rFonts w:ascii="Times New Roman" w:hAnsi="Times New Roman" w:cs="Times New Roman"/>
          <w:sz w:val="28"/>
          <w:szCs w:val="28"/>
        </w:rPr>
        <w:t>26</w:t>
      </w:r>
      <w:r w:rsidR="006738AD">
        <w:rPr>
          <w:rFonts w:ascii="Times New Roman" w:hAnsi="Times New Roman" w:cs="Times New Roman"/>
          <w:sz w:val="28"/>
          <w:szCs w:val="28"/>
        </w:rPr>
        <w:t>.08</w:t>
      </w:r>
      <w:r w:rsidR="00491184" w:rsidRPr="00516432">
        <w:rPr>
          <w:rFonts w:ascii="Times New Roman" w:hAnsi="Times New Roman" w:cs="Times New Roman"/>
          <w:sz w:val="28"/>
          <w:szCs w:val="28"/>
        </w:rPr>
        <w:t>.2021года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Промышленного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</w:t>
      </w:r>
      <w:r w:rsidR="00BF5CFC">
        <w:rPr>
          <w:rFonts w:ascii="Times New Roman" w:hAnsi="Times New Roman" w:cs="Times New Roman"/>
          <w:sz w:val="28"/>
          <w:szCs w:val="28"/>
        </w:rPr>
        <w:t>мс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CE351D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Должность  </w:t>
      </w:r>
      <w:r w:rsidR="004911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91184">
        <w:rPr>
          <w:rFonts w:ascii="Times New Roman" w:hAnsi="Times New Roman" w:cs="Times New Roman"/>
          <w:sz w:val="28"/>
          <w:szCs w:val="28"/>
        </w:rPr>
        <w:t xml:space="preserve">  Ф.</w:t>
      </w:r>
      <w:r w:rsidR="00832F63">
        <w:rPr>
          <w:rFonts w:ascii="Times New Roman" w:hAnsi="Times New Roman" w:cs="Times New Roman"/>
          <w:sz w:val="28"/>
          <w:szCs w:val="28"/>
        </w:rPr>
        <w:t xml:space="preserve"> </w:t>
      </w:r>
      <w:r w:rsidR="00491184">
        <w:rPr>
          <w:rFonts w:ascii="Times New Roman" w:hAnsi="Times New Roman" w:cs="Times New Roman"/>
          <w:sz w:val="28"/>
          <w:szCs w:val="28"/>
        </w:rPr>
        <w:t xml:space="preserve">И.О. лица,                           </w:t>
      </w:r>
      <w:r w:rsidR="00B82508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49118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67501" w:rsidRDefault="00491184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проводившего экспертизу                              Промышленного сельсовета</w:t>
      </w:r>
    </w:p>
    <w:p w:rsidR="00491184" w:rsidRDefault="00167501" w:rsidP="00167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82508">
        <w:rPr>
          <w:rFonts w:ascii="Times New Roman" w:hAnsi="Times New Roman" w:cs="Times New Roman"/>
          <w:sz w:val="28"/>
          <w:szCs w:val="28"/>
        </w:rPr>
        <w:t>Супрунова Валентина Васильевна</w:t>
      </w:r>
    </w:p>
    <w:p w:rsidR="00167501" w:rsidRDefault="00E027E0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экспертизы: </w:t>
      </w:r>
      <w:r w:rsidR="00201C50">
        <w:rPr>
          <w:rFonts w:ascii="Times New Roman" w:hAnsi="Times New Roman" w:cs="Times New Roman"/>
          <w:sz w:val="28"/>
          <w:szCs w:val="28"/>
        </w:rPr>
        <w:t>38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проведения экспертизы: поручение главы Промышленного сельсовета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</w:t>
      </w:r>
      <w:r w:rsidR="00832F63">
        <w:rPr>
          <w:rFonts w:ascii="Times New Roman" w:hAnsi="Times New Roman" w:cs="Times New Roman"/>
          <w:sz w:val="28"/>
          <w:szCs w:val="28"/>
        </w:rPr>
        <w:t xml:space="preserve">ультат экспертизы: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</w:t>
      </w: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738AD" w:rsidRPr="00566B58" w:rsidRDefault="00E027E0" w:rsidP="00201C50">
      <w:pPr>
        <w:spacing w:after="0" w:line="240" w:lineRule="auto"/>
        <w:jc w:val="both"/>
        <w:rPr>
          <w:rFonts w:ascii="Arial" w:hAnsi="Arial" w:cs="Arial"/>
          <w:iCs/>
          <w:spacing w:val="-2"/>
          <w:sz w:val="24"/>
          <w:szCs w:val="24"/>
        </w:rPr>
      </w:pPr>
      <w:r w:rsidRPr="00E027E0">
        <w:rPr>
          <w:rFonts w:ascii="Times New Roman" w:hAnsi="Times New Roman" w:cs="Times New Roman"/>
          <w:sz w:val="28"/>
          <w:szCs w:val="28"/>
        </w:rPr>
        <w:t>Настоящее заключение дано на проект муниципального правового акта проект постановления администрации Промышленного</w:t>
      </w:r>
      <w:r w:rsidR="006738A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027E0">
        <w:rPr>
          <w:rFonts w:ascii="Times New Roman" w:hAnsi="Times New Roman" w:cs="Times New Roman"/>
          <w:sz w:val="28"/>
          <w:szCs w:val="28"/>
        </w:rPr>
        <w:t xml:space="preserve"> </w:t>
      </w:r>
      <w:r w:rsidR="00201C50" w:rsidRPr="006738AD">
        <w:rPr>
          <w:rFonts w:ascii="Times New Roman" w:hAnsi="Times New Roman" w:cs="Times New Roman"/>
          <w:sz w:val="28"/>
          <w:szCs w:val="28"/>
        </w:rPr>
        <w:t>«</w:t>
      </w:r>
      <w:r w:rsidR="00201C50">
        <w:rPr>
          <w:rFonts w:ascii="Times New Roman" w:eastAsia="A" w:hAnsi="Times New Roman"/>
          <w:sz w:val="28"/>
          <w:szCs w:val="28"/>
        </w:rPr>
        <w:t>О порядке отнесения земель к землям особо охраняемых территорий местного значения, их использования и охраны»</w:t>
      </w:r>
    </w:p>
    <w:p w:rsidR="006738AD" w:rsidRDefault="00167501" w:rsidP="006738AD">
      <w:pPr>
        <w:shd w:val="clear" w:color="auto" w:fill="FFFFFF"/>
        <w:tabs>
          <w:tab w:val="left" w:leader="underscore" w:pos="670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0D76"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разработан </w:t>
      </w:r>
      <w:r w:rsidR="00516432" w:rsidRPr="00570D76">
        <w:rPr>
          <w:rFonts w:ascii="Times New Roman" w:hAnsi="Times New Roman" w:cs="Times New Roman"/>
          <w:sz w:val="28"/>
          <w:szCs w:val="28"/>
        </w:rPr>
        <w:t>специалистом</w:t>
      </w:r>
      <w:r w:rsidR="00204A6D" w:rsidRPr="00570D76">
        <w:rPr>
          <w:rFonts w:ascii="Times New Roman" w:hAnsi="Times New Roman" w:cs="Times New Roman"/>
          <w:sz w:val="28"/>
          <w:szCs w:val="28"/>
        </w:rPr>
        <w:t xml:space="preserve"> </w:t>
      </w:r>
      <w:r w:rsidR="006738A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67501" w:rsidRPr="00570D76" w:rsidRDefault="00167501" w:rsidP="006738AD">
      <w:pPr>
        <w:shd w:val="clear" w:color="auto" w:fill="FFFFFF"/>
        <w:tabs>
          <w:tab w:val="left" w:leader="underscore" w:pos="6706"/>
        </w:tabs>
        <w:rPr>
          <w:rFonts w:ascii="Times New Roman" w:hAnsi="Times New Roman" w:cs="Times New Roman"/>
          <w:b/>
          <w:sz w:val="28"/>
          <w:szCs w:val="28"/>
        </w:rPr>
      </w:pPr>
      <w:r w:rsidRPr="00570D76">
        <w:rPr>
          <w:rFonts w:ascii="Times New Roman" w:hAnsi="Times New Roman" w:cs="Times New Roman"/>
          <w:sz w:val="28"/>
          <w:szCs w:val="28"/>
        </w:rPr>
        <w:t xml:space="preserve">Промышленного сельсовета </w:t>
      </w:r>
      <w:r w:rsidR="006738AD">
        <w:rPr>
          <w:rFonts w:ascii="Times New Roman" w:hAnsi="Times New Roman" w:cs="Times New Roman"/>
          <w:sz w:val="28"/>
          <w:szCs w:val="28"/>
        </w:rPr>
        <w:t>Гришиной Е.Н.</w:t>
      </w:r>
    </w:p>
    <w:p w:rsidR="00804F46" w:rsidRDefault="00167501" w:rsidP="00804F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Экспертиза проведена в соответствии с Федеральным законом от 17.07.2009г. </w:t>
      </w:r>
    </w:p>
    <w:p w:rsidR="00D150BF" w:rsidRDefault="00167501" w:rsidP="00804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актов. Утвержденной Постановлением Правительства Российской Федерации от 216 февраля 2010г. № 96, постановлением главы Промышленного сельсовета № 36 от 19.05.2010года «</w:t>
      </w:r>
      <w:r w:rsidR="00204A6D">
        <w:rPr>
          <w:rFonts w:ascii="Times New Roman" w:hAnsi="Times New Roman" w:cs="Times New Roman"/>
          <w:sz w:val="28"/>
          <w:szCs w:val="28"/>
        </w:rPr>
        <w:t>Об утверждении положения «</w:t>
      </w:r>
      <w:r>
        <w:rPr>
          <w:rFonts w:ascii="Times New Roman" w:hAnsi="Times New Roman" w:cs="Times New Roman"/>
          <w:sz w:val="28"/>
          <w:szCs w:val="28"/>
        </w:rPr>
        <w:t>О Порядке проведения антикоррупционной экспертизы НПА и проектов НПА в админист</w:t>
      </w:r>
      <w:r w:rsidR="00A80FF3">
        <w:rPr>
          <w:rFonts w:ascii="Times New Roman" w:hAnsi="Times New Roman" w:cs="Times New Roman"/>
          <w:sz w:val="28"/>
          <w:szCs w:val="28"/>
        </w:rPr>
        <w:t>рации Промышленного сельсовета».</w:t>
      </w:r>
    </w:p>
    <w:p w:rsidR="00570D76" w:rsidRDefault="00570D76" w:rsidP="00804F46">
      <w:pPr>
        <w:rPr>
          <w:rFonts w:ascii="Times New Roman" w:hAnsi="Times New Roman" w:cs="Times New Roman"/>
          <w:sz w:val="28"/>
          <w:szCs w:val="28"/>
        </w:rPr>
      </w:pPr>
    </w:p>
    <w:p w:rsidR="00201C50" w:rsidRDefault="00201C50" w:rsidP="00804F46">
      <w:pPr>
        <w:rPr>
          <w:rFonts w:ascii="Times New Roman" w:hAnsi="Times New Roman" w:cs="Times New Roman"/>
          <w:sz w:val="28"/>
          <w:szCs w:val="28"/>
        </w:rPr>
      </w:pPr>
    </w:p>
    <w:p w:rsidR="00167501" w:rsidRPr="00B82508" w:rsidRDefault="00B82508" w:rsidP="00B825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2.</w:t>
      </w:r>
      <w:r w:rsidR="00167501" w:rsidRPr="00B82508">
        <w:rPr>
          <w:rFonts w:ascii="Times New Roman" w:hAnsi="Times New Roman" w:cs="Times New Roman"/>
          <w:b/>
          <w:sz w:val="28"/>
          <w:szCs w:val="28"/>
        </w:rPr>
        <w:t>Описание проекта</w:t>
      </w:r>
    </w:p>
    <w:p w:rsidR="00516432" w:rsidRDefault="00832F63" w:rsidP="00516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на экспертизу проект муниципального правового акта в соответствии с Федеральным законом от 06.10.2003№ 131-ФЗ «Об общих принципах организации местного самоуправления в Российской Федерации» регулирует вопросы в </w:t>
      </w:r>
      <w:r w:rsidR="00516432">
        <w:rPr>
          <w:rFonts w:ascii="Times New Roman" w:hAnsi="Times New Roman" w:cs="Times New Roman"/>
          <w:sz w:val="28"/>
          <w:szCs w:val="28"/>
        </w:rPr>
        <w:t xml:space="preserve">области </w:t>
      </w:r>
      <w:bookmarkStart w:id="0" w:name="_GoBack"/>
      <w:bookmarkEnd w:id="0"/>
      <w:r w:rsidR="006738AD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 w:rsidR="00516432">
        <w:rPr>
          <w:rFonts w:ascii="Times New Roman" w:hAnsi="Times New Roman" w:cs="Times New Roman"/>
          <w:sz w:val="28"/>
          <w:szCs w:val="28"/>
        </w:rPr>
        <w:t>.</w:t>
      </w:r>
    </w:p>
    <w:p w:rsidR="00832F63" w:rsidRPr="00832F63" w:rsidRDefault="00832F63" w:rsidP="00516432">
      <w:p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 xml:space="preserve">Выявленные в положениях проекта муниципального правового акта </w:t>
      </w:r>
      <w:proofErr w:type="spellStart"/>
      <w:r w:rsidRPr="00832F63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832F63">
        <w:rPr>
          <w:rFonts w:ascii="Times New Roman" w:hAnsi="Times New Roman" w:cs="Times New Roman"/>
          <w:b/>
          <w:sz w:val="28"/>
          <w:szCs w:val="28"/>
        </w:rPr>
        <w:t xml:space="preserve"> факторы</w:t>
      </w:r>
    </w:p>
    <w:p w:rsidR="00167501" w:rsidRDefault="00832F63" w:rsidP="00167501">
      <w:pPr>
        <w:rPr>
          <w:rFonts w:ascii="Times New Roman" w:hAnsi="Times New Roman" w:cs="Times New Roman"/>
          <w:sz w:val="28"/>
          <w:szCs w:val="28"/>
        </w:rPr>
      </w:pPr>
      <w:r w:rsidRPr="00832F63">
        <w:rPr>
          <w:rFonts w:ascii="Times New Roman" w:hAnsi="Times New Roman" w:cs="Times New Roman"/>
          <w:sz w:val="28"/>
          <w:szCs w:val="28"/>
        </w:rPr>
        <w:t>Факторов, которые способствуют или могут способствовать созданию условий для проведения коррупции в связи с принятием муниципального правового акта, не выявлено.</w:t>
      </w:r>
    </w:p>
    <w:p w:rsidR="00832F63" w:rsidRPr="00832F63" w:rsidRDefault="00832F63" w:rsidP="00832F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Выводы по результатам антикоррупционной экспертизы</w:t>
      </w:r>
    </w:p>
    <w:p w:rsidR="00832F63" w:rsidRPr="00832F63" w:rsidRDefault="00832F63" w:rsidP="00832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проект муниципального правового акта признаётся прошедшим антикоррупционную экспертизу.</w:t>
      </w:r>
    </w:p>
    <w:p w:rsidR="00167501" w:rsidRPr="00832F63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832F63" w:rsidRDefault="00832F63" w:rsidP="00A80F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____________________</w:t>
      </w:r>
    </w:p>
    <w:p w:rsidR="00A80FF3" w:rsidRDefault="00A80FF3" w:rsidP="00A80F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80F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</w:t>
      </w:r>
      <w:r w:rsidRPr="00A80FF3">
        <w:rPr>
          <w:rFonts w:ascii="Times New Roman" w:hAnsi="Times New Roman" w:cs="Times New Roman"/>
          <w:sz w:val="20"/>
          <w:szCs w:val="20"/>
        </w:rPr>
        <w:t>подпись уполномоченного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0FF3" w:rsidRPr="00A80FF3" w:rsidRDefault="00A80FF3" w:rsidP="001675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на проведение экспертизы должностного лица)</w:t>
      </w:r>
    </w:p>
    <w:sectPr w:rsidR="00A80FF3" w:rsidRPr="00A80FF3" w:rsidSect="004911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3809"/>
    <w:multiLevelType w:val="hybridMultilevel"/>
    <w:tmpl w:val="8816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A0"/>
    <w:rsid w:val="000A675F"/>
    <w:rsid w:val="00167501"/>
    <w:rsid w:val="00201C50"/>
    <w:rsid w:val="00204A6D"/>
    <w:rsid w:val="002E3107"/>
    <w:rsid w:val="003446B7"/>
    <w:rsid w:val="0041046A"/>
    <w:rsid w:val="00491184"/>
    <w:rsid w:val="004F3460"/>
    <w:rsid w:val="00516432"/>
    <w:rsid w:val="00570D76"/>
    <w:rsid w:val="006738AD"/>
    <w:rsid w:val="006C2E34"/>
    <w:rsid w:val="007C48A0"/>
    <w:rsid w:val="00804F46"/>
    <w:rsid w:val="00832F63"/>
    <w:rsid w:val="00A67CDB"/>
    <w:rsid w:val="00A80FF3"/>
    <w:rsid w:val="00AA3CA2"/>
    <w:rsid w:val="00B82508"/>
    <w:rsid w:val="00BB482F"/>
    <w:rsid w:val="00BF5CFC"/>
    <w:rsid w:val="00CE351D"/>
    <w:rsid w:val="00D150BF"/>
    <w:rsid w:val="00D362BE"/>
    <w:rsid w:val="00D72954"/>
    <w:rsid w:val="00E027E0"/>
    <w:rsid w:val="00E6591A"/>
    <w:rsid w:val="00F4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BB9B"/>
  <w15:chartTrackingRefBased/>
  <w15:docId w15:val="{71545070-4245-456E-AEDB-D3EF2265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5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F6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B48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No Spacing"/>
    <w:link w:val="a8"/>
    <w:uiPriority w:val="1"/>
    <w:qFormat/>
    <w:rsid w:val="00BB4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Без интервала Знак"/>
    <w:link w:val="a7"/>
    <w:uiPriority w:val="1"/>
    <w:locked/>
    <w:rsid w:val="00BB482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2022-03-29T04:41:00Z</cp:lastPrinted>
  <dcterms:created xsi:type="dcterms:W3CDTF">2021-08-12T09:45:00Z</dcterms:created>
  <dcterms:modified xsi:type="dcterms:W3CDTF">2022-03-29T04:41:00Z</dcterms:modified>
</cp:coreProperties>
</file>