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6B" w:rsidRPr="00740F80" w:rsidRDefault="00BE4C6B" w:rsidP="00BE4C6B">
      <w:pPr>
        <w:jc w:val="center"/>
        <w:rPr>
          <w:b/>
          <w:sz w:val="28"/>
          <w:szCs w:val="28"/>
        </w:rPr>
      </w:pPr>
      <w:r w:rsidRPr="00740F80">
        <w:rPr>
          <w:b/>
          <w:sz w:val="28"/>
          <w:szCs w:val="28"/>
        </w:rPr>
        <w:t>АДМИНИСТРАЦИЯ</w:t>
      </w:r>
    </w:p>
    <w:p w:rsidR="00BE4C6B" w:rsidRPr="00740F80" w:rsidRDefault="00BE4C6B" w:rsidP="00BE4C6B">
      <w:pPr>
        <w:jc w:val="center"/>
        <w:rPr>
          <w:b/>
          <w:sz w:val="28"/>
          <w:szCs w:val="28"/>
        </w:rPr>
      </w:pPr>
      <w:r w:rsidRPr="00740F80">
        <w:rPr>
          <w:b/>
          <w:sz w:val="28"/>
          <w:szCs w:val="28"/>
        </w:rPr>
        <w:t>ПРОМЫШЛЕННОГО СЕЛЬСОВЕТА</w:t>
      </w:r>
    </w:p>
    <w:p w:rsidR="00BE4C6B" w:rsidRPr="00740F80" w:rsidRDefault="00BE4C6B" w:rsidP="00BE4C6B">
      <w:pPr>
        <w:jc w:val="center"/>
        <w:rPr>
          <w:b/>
          <w:sz w:val="28"/>
          <w:szCs w:val="28"/>
        </w:rPr>
      </w:pPr>
      <w:r w:rsidRPr="00740F80">
        <w:rPr>
          <w:b/>
          <w:sz w:val="28"/>
          <w:szCs w:val="28"/>
        </w:rPr>
        <w:t>ИСКИТИМСКОГО РАЙОНА  НОВОСИБИРСКОЙ ОБЛАСТИ</w:t>
      </w:r>
    </w:p>
    <w:p w:rsidR="00BE4C6B" w:rsidRDefault="00BE4C6B" w:rsidP="00BE4C6B">
      <w:pPr>
        <w:rPr>
          <w:b/>
        </w:rPr>
      </w:pPr>
    </w:p>
    <w:p w:rsidR="00BE4C6B" w:rsidRPr="00711C79" w:rsidRDefault="00BE4C6B" w:rsidP="00BE4C6B">
      <w:pPr>
        <w:rPr>
          <w:sz w:val="28"/>
          <w:szCs w:val="28"/>
        </w:rPr>
      </w:pPr>
      <w:r>
        <w:rPr>
          <w:b/>
        </w:rPr>
        <w:t xml:space="preserve">                                     </w:t>
      </w:r>
      <w:r w:rsidRPr="00740F80">
        <w:rPr>
          <w:b/>
          <w:sz w:val="40"/>
          <w:szCs w:val="40"/>
        </w:rPr>
        <w:t>П О С Т А Н О В Л Е Н И Е</w:t>
      </w:r>
    </w:p>
    <w:p w:rsidR="00BE4C6B" w:rsidRDefault="00BE4C6B" w:rsidP="00BE4C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BE4C6B" w:rsidRPr="00740F80" w:rsidRDefault="00C40191" w:rsidP="00BE4C6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</w:t>
      </w:r>
      <w:r w:rsidR="00BE4C6B" w:rsidRPr="00740F80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10</w:t>
      </w:r>
      <w:r w:rsidR="00BE4C6B">
        <w:rPr>
          <w:sz w:val="28"/>
          <w:szCs w:val="28"/>
          <w:u w:val="single"/>
        </w:rPr>
        <w:t>.20</w:t>
      </w:r>
      <w:r w:rsidR="00304087">
        <w:rPr>
          <w:sz w:val="28"/>
          <w:szCs w:val="28"/>
          <w:u w:val="single"/>
        </w:rPr>
        <w:t>23</w:t>
      </w:r>
      <w:r w:rsidR="00BE4C6B" w:rsidRPr="00740F80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53</w:t>
      </w:r>
    </w:p>
    <w:p w:rsidR="00BE4C6B" w:rsidRPr="00740F80" w:rsidRDefault="00BE4C6B" w:rsidP="00BE4C6B">
      <w:pPr>
        <w:jc w:val="center"/>
        <w:rPr>
          <w:sz w:val="28"/>
          <w:szCs w:val="28"/>
        </w:rPr>
      </w:pPr>
      <w:proofErr w:type="spellStart"/>
      <w:r w:rsidRPr="00740F80">
        <w:rPr>
          <w:sz w:val="28"/>
          <w:szCs w:val="28"/>
        </w:rPr>
        <w:t>п.Керамкомбинат</w:t>
      </w:r>
      <w:proofErr w:type="spellEnd"/>
    </w:p>
    <w:p w:rsidR="00BE4C6B" w:rsidRDefault="00BE4C6B" w:rsidP="00BE4C6B">
      <w:pPr>
        <w:contextualSpacing/>
        <w:jc w:val="center"/>
        <w:rPr>
          <w:sz w:val="28"/>
          <w:szCs w:val="28"/>
          <w:lang w:eastAsia="en-US"/>
        </w:rPr>
      </w:pPr>
    </w:p>
    <w:p w:rsidR="00BE4C6B" w:rsidRDefault="00BE4C6B">
      <w:pPr>
        <w:rPr>
          <w:sz w:val="28"/>
        </w:rPr>
      </w:pPr>
    </w:p>
    <w:p w:rsidR="00F9305F" w:rsidRPr="00494FE9" w:rsidRDefault="00F9305F" w:rsidP="00F9305F">
      <w:pPr>
        <w:spacing w:line="262" w:lineRule="auto"/>
        <w:ind w:left="853" w:right="886"/>
        <w:jc w:val="center"/>
      </w:pPr>
      <w:r w:rsidRPr="00494FE9">
        <w:t>Об утверждении схемы расположения земельных участков на кадастровом плане территории и предварительном согласовании</w:t>
      </w:r>
    </w:p>
    <w:p w:rsidR="00F9305F" w:rsidRPr="00494FE9" w:rsidRDefault="00F9305F" w:rsidP="00F9305F">
      <w:pPr>
        <w:spacing w:line="262" w:lineRule="auto"/>
        <w:ind w:right="36"/>
        <w:jc w:val="center"/>
      </w:pPr>
      <w:r w:rsidRPr="00494FE9">
        <w:t>ФКУ «</w:t>
      </w:r>
      <w:proofErr w:type="spellStart"/>
      <w:r w:rsidRPr="00494FE9">
        <w:t>Сибуправтодор</w:t>
      </w:r>
      <w:proofErr w:type="spellEnd"/>
      <w:r w:rsidRPr="00494FE9">
        <w:t xml:space="preserve">» предоставления земельных участков </w:t>
      </w:r>
    </w:p>
    <w:p w:rsidR="00F9305F" w:rsidRPr="00494FE9" w:rsidRDefault="00F9305F" w:rsidP="00F9305F">
      <w:pPr>
        <w:spacing w:line="262" w:lineRule="auto"/>
        <w:ind w:right="36"/>
        <w:jc w:val="center"/>
      </w:pPr>
      <w:r w:rsidRPr="00494FE9">
        <w:t>в постоянное (бессрочное) пользование</w:t>
      </w:r>
    </w:p>
    <w:p w:rsidR="00D822E7" w:rsidRDefault="00D822E7" w:rsidP="00D822E7">
      <w:pPr>
        <w:spacing w:line="0" w:lineRule="atLeast"/>
        <w:jc w:val="center"/>
        <w:rPr>
          <w:sz w:val="28"/>
          <w:szCs w:val="28"/>
        </w:rPr>
      </w:pPr>
    </w:p>
    <w:p w:rsidR="00F9305F" w:rsidRPr="00F9305F" w:rsidRDefault="00F9305F" w:rsidP="00F9305F">
      <w:pPr>
        <w:ind w:left="14" w:right="57" w:firstLine="713"/>
        <w:rPr>
          <w:sz w:val="28"/>
          <w:szCs w:val="28"/>
        </w:rPr>
      </w:pPr>
      <w:r w:rsidRPr="00F9305F">
        <w:rPr>
          <w:sz w:val="28"/>
          <w:szCs w:val="28"/>
        </w:rPr>
        <w:t>Руководствуясь ст. 39.9 п. 2 пн. 2, ст.39.2, ст.39.15 Земельного кодекса Российской Федерации от 25.10.2001 № 136-ФЗ, на основании заявления представителя ФКУ «</w:t>
      </w:r>
      <w:proofErr w:type="spellStart"/>
      <w:r w:rsidRPr="00F9305F">
        <w:rPr>
          <w:sz w:val="28"/>
          <w:szCs w:val="28"/>
        </w:rPr>
        <w:t>Сибуправтодор</w:t>
      </w:r>
      <w:proofErr w:type="spellEnd"/>
      <w:r w:rsidRPr="00F9305F">
        <w:rPr>
          <w:sz w:val="28"/>
          <w:szCs w:val="28"/>
        </w:rPr>
        <w:t>» от 26.04.2023 г. №</w:t>
      </w:r>
      <w:r>
        <w:rPr>
          <w:sz w:val="28"/>
          <w:szCs w:val="28"/>
        </w:rPr>
        <w:t xml:space="preserve"> </w:t>
      </w:r>
      <w:r w:rsidRPr="00F9305F">
        <w:rPr>
          <w:sz w:val="28"/>
          <w:szCs w:val="28"/>
        </w:rPr>
        <w:t>127,</w:t>
      </w:r>
      <w:r>
        <w:rPr>
          <w:sz w:val="28"/>
          <w:szCs w:val="28"/>
        </w:rPr>
        <w:t xml:space="preserve"> администрация Промышленного сельсовета</w:t>
      </w:r>
    </w:p>
    <w:p w:rsidR="00D822E7" w:rsidRPr="00F9305F" w:rsidRDefault="00D822E7" w:rsidP="00D822E7">
      <w:pPr>
        <w:spacing w:line="0" w:lineRule="atLeast"/>
        <w:jc w:val="both"/>
        <w:rPr>
          <w:sz w:val="28"/>
          <w:szCs w:val="28"/>
        </w:rPr>
      </w:pPr>
      <w:r w:rsidRPr="00F9305F">
        <w:rPr>
          <w:sz w:val="28"/>
          <w:szCs w:val="28"/>
        </w:rPr>
        <w:t>ПОСТАНОВЛЯЕТ:</w:t>
      </w:r>
    </w:p>
    <w:p w:rsidR="00F9305F" w:rsidRPr="00F9305F" w:rsidRDefault="00F9305F" w:rsidP="00F9305F">
      <w:pPr>
        <w:pStyle w:val="a5"/>
        <w:numPr>
          <w:ilvl w:val="0"/>
          <w:numId w:val="8"/>
        </w:numPr>
        <w:spacing w:after="14" w:line="249" w:lineRule="auto"/>
        <w:ind w:right="57"/>
        <w:jc w:val="both"/>
        <w:rPr>
          <w:sz w:val="28"/>
          <w:szCs w:val="28"/>
        </w:rPr>
      </w:pPr>
      <w:r w:rsidRPr="00F9305F">
        <w:rPr>
          <w:sz w:val="28"/>
          <w:szCs w:val="28"/>
        </w:rPr>
        <w:t xml:space="preserve">Утвердить прилагаемую схему расположения земельных участков на кадастровом плане территории, образуемых в результате раздела земельного участка с сохранением исходного, с кадастровым номером 54:07:047414:406, находящегося в постоянном (бессрочном) пользовании администрации МО Промышленный сельсовет </w:t>
      </w:r>
      <w:proofErr w:type="spellStart"/>
      <w:r w:rsidRPr="00F9305F">
        <w:rPr>
          <w:sz w:val="28"/>
          <w:szCs w:val="28"/>
        </w:rPr>
        <w:t>Искитимского</w:t>
      </w:r>
      <w:proofErr w:type="spellEnd"/>
      <w:r w:rsidRPr="00F9305F">
        <w:rPr>
          <w:sz w:val="28"/>
          <w:szCs w:val="28"/>
        </w:rPr>
        <w:t xml:space="preserve"> района, Новосибирской области, Местоположение установлено относительно ориентира, расположенного за пределами участка. Ориентир здания конторы </w:t>
      </w:r>
      <w:proofErr w:type="spellStart"/>
      <w:r w:rsidRPr="00F9305F">
        <w:rPr>
          <w:sz w:val="28"/>
          <w:szCs w:val="28"/>
        </w:rPr>
        <w:t>д.Евсино</w:t>
      </w:r>
      <w:proofErr w:type="spellEnd"/>
      <w:r w:rsidRPr="00F9305F">
        <w:rPr>
          <w:sz w:val="28"/>
          <w:szCs w:val="28"/>
        </w:rPr>
        <w:t xml:space="preserve">. Участок находится примерно в 6,5 км, по направлению на юго-запад от ориентира. Почтовый адрес ориентира: </w:t>
      </w:r>
      <w:proofErr w:type="spellStart"/>
      <w:proofErr w:type="gramStart"/>
      <w:r w:rsidRPr="00F9305F">
        <w:rPr>
          <w:sz w:val="28"/>
          <w:szCs w:val="28"/>
        </w:rPr>
        <w:t>обл.Новосибирская</w:t>
      </w:r>
      <w:proofErr w:type="spellEnd"/>
      <w:proofErr w:type="gramEnd"/>
      <w:r w:rsidRPr="00F9305F">
        <w:rPr>
          <w:sz w:val="28"/>
          <w:szCs w:val="28"/>
        </w:rPr>
        <w:t xml:space="preserve">, р-н </w:t>
      </w:r>
      <w:proofErr w:type="spellStart"/>
      <w:r w:rsidRPr="00F9305F">
        <w:rPr>
          <w:sz w:val="28"/>
          <w:szCs w:val="28"/>
        </w:rPr>
        <w:t>Искитимский</w:t>
      </w:r>
      <w:proofErr w:type="spellEnd"/>
      <w:r w:rsidRPr="00F9305F">
        <w:rPr>
          <w:sz w:val="28"/>
          <w:szCs w:val="28"/>
        </w:rPr>
        <w:t xml:space="preserve">, МО </w:t>
      </w:r>
      <w:proofErr w:type="spellStart"/>
      <w:r w:rsidRPr="00F9305F">
        <w:rPr>
          <w:sz w:val="28"/>
          <w:szCs w:val="28"/>
        </w:rPr>
        <w:t>Шибковский</w:t>
      </w:r>
      <w:proofErr w:type="spellEnd"/>
      <w:r w:rsidRPr="00F9305F">
        <w:rPr>
          <w:sz w:val="28"/>
          <w:szCs w:val="28"/>
        </w:rPr>
        <w:t xml:space="preserve"> сельсовет, в кадастровом квартале 54:07:047414:, </w:t>
      </w:r>
    </w:p>
    <w:p w:rsidR="00F9305F" w:rsidRPr="00F9305F" w:rsidRDefault="00F9305F" w:rsidP="00F9305F">
      <w:pPr>
        <w:pStyle w:val="a5"/>
        <w:numPr>
          <w:ilvl w:val="0"/>
          <w:numId w:val="6"/>
        </w:numPr>
        <w:spacing w:after="14" w:line="249" w:lineRule="auto"/>
        <w:ind w:right="57"/>
        <w:jc w:val="both"/>
        <w:rPr>
          <w:sz w:val="28"/>
          <w:szCs w:val="28"/>
        </w:rPr>
      </w:pPr>
      <w:r w:rsidRPr="00F9305F">
        <w:rPr>
          <w:sz w:val="28"/>
          <w:szCs w:val="28"/>
        </w:rPr>
        <w:t>образуемый земельный участок 54:07:047414:</w:t>
      </w:r>
      <w:proofErr w:type="gramStart"/>
      <w:r w:rsidRPr="00F9305F">
        <w:rPr>
          <w:sz w:val="28"/>
          <w:szCs w:val="28"/>
        </w:rPr>
        <w:t>406:ЗУ</w:t>
      </w:r>
      <w:proofErr w:type="gramEnd"/>
      <w:r w:rsidRPr="00F9305F">
        <w:rPr>
          <w:sz w:val="28"/>
          <w:szCs w:val="28"/>
        </w:rPr>
        <w:t xml:space="preserve">1, площадью 27872 </w:t>
      </w:r>
      <w:proofErr w:type="spellStart"/>
      <w:r w:rsidRPr="00F9305F">
        <w:rPr>
          <w:sz w:val="28"/>
          <w:szCs w:val="28"/>
        </w:rPr>
        <w:t>кв.м</w:t>
      </w:r>
      <w:proofErr w:type="spellEnd"/>
      <w:r w:rsidRPr="00F9305F">
        <w:rPr>
          <w:sz w:val="28"/>
          <w:szCs w:val="28"/>
        </w:rPr>
        <w:t>., категория земель — земли сельскохозяйственного назначения, вид разрешенного использования: сенокошение;</w:t>
      </w:r>
    </w:p>
    <w:p w:rsidR="00F9305F" w:rsidRPr="00F9305F" w:rsidRDefault="00F9305F" w:rsidP="00F9305F">
      <w:pPr>
        <w:pStyle w:val="a5"/>
        <w:numPr>
          <w:ilvl w:val="0"/>
          <w:numId w:val="6"/>
        </w:numPr>
        <w:spacing w:after="14" w:line="249" w:lineRule="auto"/>
        <w:ind w:right="57"/>
        <w:jc w:val="both"/>
        <w:rPr>
          <w:sz w:val="28"/>
          <w:szCs w:val="28"/>
        </w:rPr>
      </w:pPr>
      <w:r w:rsidRPr="00F9305F">
        <w:rPr>
          <w:sz w:val="28"/>
          <w:szCs w:val="28"/>
        </w:rPr>
        <w:t>образуемый земельный участок 54:07:047414:</w:t>
      </w:r>
      <w:proofErr w:type="gramStart"/>
      <w:r w:rsidRPr="00F9305F">
        <w:rPr>
          <w:sz w:val="28"/>
          <w:szCs w:val="28"/>
        </w:rPr>
        <w:t>406:ЗУ</w:t>
      </w:r>
      <w:proofErr w:type="gramEnd"/>
      <w:r w:rsidRPr="00F9305F">
        <w:rPr>
          <w:sz w:val="28"/>
          <w:szCs w:val="28"/>
        </w:rPr>
        <w:t xml:space="preserve">2, площадью 554 </w:t>
      </w:r>
      <w:proofErr w:type="spellStart"/>
      <w:r w:rsidRPr="00F9305F">
        <w:rPr>
          <w:sz w:val="28"/>
          <w:szCs w:val="28"/>
        </w:rPr>
        <w:t>кв.м</w:t>
      </w:r>
      <w:proofErr w:type="spellEnd"/>
      <w:r w:rsidRPr="00F9305F">
        <w:rPr>
          <w:sz w:val="28"/>
          <w:szCs w:val="28"/>
        </w:rPr>
        <w:t>., категория земель — земли сельскохозяйственного назначения, вид разрешенного использования: сенокошение.</w:t>
      </w:r>
    </w:p>
    <w:p w:rsidR="00F9305F" w:rsidRPr="00F9305F" w:rsidRDefault="00F9305F" w:rsidP="00F9305F">
      <w:pPr>
        <w:pStyle w:val="a5"/>
        <w:numPr>
          <w:ilvl w:val="0"/>
          <w:numId w:val="8"/>
        </w:numPr>
        <w:spacing w:after="14" w:line="249" w:lineRule="auto"/>
        <w:ind w:right="57"/>
        <w:jc w:val="both"/>
        <w:rPr>
          <w:sz w:val="28"/>
          <w:szCs w:val="28"/>
        </w:rPr>
      </w:pPr>
      <w:r w:rsidRPr="00F9305F">
        <w:rPr>
          <w:noProof/>
        </w:rPr>
        <w:drawing>
          <wp:anchor distT="0" distB="0" distL="114300" distR="114300" simplePos="0" relativeHeight="251659776" behindDoc="0" locked="0" layoutInCell="1" allowOverlap="0" wp14:anchorId="76DC71A4" wp14:editId="0200941F">
            <wp:simplePos x="0" y="0"/>
            <wp:positionH relativeFrom="column">
              <wp:posOffset>6174272</wp:posOffset>
            </wp:positionH>
            <wp:positionV relativeFrom="paragraph">
              <wp:posOffset>920673</wp:posOffset>
            </wp:positionV>
            <wp:extent cx="32014" cy="50312"/>
            <wp:effectExtent l="0" t="0" r="0" b="0"/>
            <wp:wrapSquare wrapText="bothSides"/>
            <wp:docPr id="1359" name="Picture 1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" name="Picture 13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14" cy="5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305F">
        <w:rPr>
          <w:sz w:val="28"/>
          <w:szCs w:val="28"/>
        </w:rPr>
        <w:t>Предварительно согласовать предоставление Федеральному казенному учреждению «Федеральное управление автомобильных дорог» (630008, г. Новосибирск, ул. Добролюбова, д. 111, ЕГРЮЛ № 1035401907287, ИНН 5405201071) (далее — ФКУ «</w:t>
      </w:r>
      <w:proofErr w:type="spellStart"/>
      <w:r w:rsidRPr="00F9305F">
        <w:rPr>
          <w:sz w:val="28"/>
          <w:szCs w:val="28"/>
        </w:rPr>
        <w:t>Сибуправтодор</w:t>
      </w:r>
      <w:proofErr w:type="spellEnd"/>
      <w:r w:rsidRPr="00F9305F">
        <w:rPr>
          <w:sz w:val="28"/>
          <w:szCs w:val="28"/>
        </w:rPr>
        <w:t>») земельного участка 54:07:047414:</w:t>
      </w:r>
      <w:proofErr w:type="gramStart"/>
      <w:r w:rsidRPr="00F9305F">
        <w:rPr>
          <w:sz w:val="28"/>
          <w:szCs w:val="28"/>
        </w:rPr>
        <w:t>406:ЗУ</w:t>
      </w:r>
      <w:proofErr w:type="gramEnd"/>
      <w:r w:rsidRPr="00F9305F">
        <w:rPr>
          <w:sz w:val="28"/>
          <w:szCs w:val="28"/>
        </w:rPr>
        <w:t xml:space="preserve">1 площадью 27872 </w:t>
      </w:r>
      <w:proofErr w:type="spellStart"/>
      <w:r w:rsidRPr="00F9305F">
        <w:rPr>
          <w:sz w:val="28"/>
          <w:szCs w:val="28"/>
        </w:rPr>
        <w:t>кв.м</w:t>
      </w:r>
      <w:proofErr w:type="spellEnd"/>
      <w:r w:rsidRPr="00F9305F">
        <w:rPr>
          <w:sz w:val="28"/>
          <w:szCs w:val="28"/>
        </w:rPr>
        <w:t xml:space="preserve">., из земель сельскохозяйственного назначения, в кадастровом квартале 54:07:047414:, Местоположение установлено относительно ориентира, расположенного за пределами участка. Ориентир здания конторы </w:t>
      </w:r>
      <w:proofErr w:type="spellStart"/>
      <w:r w:rsidRPr="00F9305F">
        <w:rPr>
          <w:sz w:val="28"/>
          <w:szCs w:val="28"/>
        </w:rPr>
        <w:t>д.Евсино</w:t>
      </w:r>
      <w:proofErr w:type="spellEnd"/>
      <w:r w:rsidRPr="00F9305F">
        <w:rPr>
          <w:sz w:val="28"/>
          <w:szCs w:val="28"/>
        </w:rPr>
        <w:t xml:space="preserve">. Участок находится </w:t>
      </w:r>
      <w:r w:rsidRPr="00F9305F">
        <w:rPr>
          <w:sz w:val="28"/>
          <w:szCs w:val="28"/>
        </w:rPr>
        <w:lastRenderedPageBreak/>
        <w:t xml:space="preserve">примерно в 6,5 км, по направлению на юго-запад от ориентира. Почтовый адрес ориентира: </w:t>
      </w:r>
      <w:proofErr w:type="spellStart"/>
      <w:proofErr w:type="gramStart"/>
      <w:r w:rsidRPr="00F9305F">
        <w:rPr>
          <w:sz w:val="28"/>
          <w:szCs w:val="28"/>
        </w:rPr>
        <w:t>обл.Новосибирская</w:t>
      </w:r>
      <w:proofErr w:type="spellEnd"/>
      <w:proofErr w:type="gramEnd"/>
      <w:r w:rsidRPr="00F9305F">
        <w:rPr>
          <w:sz w:val="28"/>
          <w:szCs w:val="28"/>
        </w:rPr>
        <w:t xml:space="preserve">, р-н </w:t>
      </w:r>
      <w:proofErr w:type="spellStart"/>
      <w:r w:rsidRPr="00F9305F">
        <w:rPr>
          <w:sz w:val="28"/>
          <w:szCs w:val="28"/>
        </w:rPr>
        <w:t>Искитимский</w:t>
      </w:r>
      <w:proofErr w:type="spellEnd"/>
      <w:r w:rsidRPr="00F9305F">
        <w:rPr>
          <w:sz w:val="28"/>
          <w:szCs w:val="28"/>
        </w:rPr>
        <w:t xml:space="preserve">, МО </w:t>
      </w:r>
      <w:proofErr w:type="spellStart"/>
      <w:r w:rsidRPr="00F9305F">
        <w:rPr>
          <w:sz w:val="28"/>
          <w:szCs w:val="28"/>
        </w:rPr>
        <w:t>Шибковский</w:t>
      </w:r>
      <w:proofErr w:type="spellEnd"/>
      <w:r w:rsidRPr="00F9305F">
        <w:rPr>
          <w:sz w:val="28"/>
          <w:szCs w:val="28"/>
        </w:rPr>
        <w:t xml:space="preserve"> сельсовет, вид разрешенного использования - сенокошение, с целью использования земельного участка для эксплуатации автомобильной дороги Р-256 «Чуйский тракт» Новосибирск – Барнаул – Горно-Алтайск – граница с Монголией.</w:t>
      </w:r>
    </w:p>
    <w:p w:rsidR="00F9305F" w:rsidRPr="00C40191" w:rsidRDefault="00F9305F" w:rsidP="00C40191">
      <w:pPr>
        <w:pStyle w:val="a5"/>
        <w:numPr>
          <w:ilvl w:val="0"/>
          <w:numId w:val="8"/>
        </w:numPr>
        <w:spacing w:after="14" w:line="249" w:lineRule="auto"/>
        <w:ind w:right="57"/>
        <w:jc w:val="both"/>
        <w:rPr>
          <w:sz w:val="28"/>
          <w:szCs w:val="28"/>
        </w:rPr>
      </w:pPr>
      <w:r w:rsidRPr="00C40191">
        <w:rPr>
          <w:sz w:val="28"/>
          <w:szCs w:val="28"/>
        </w:rPr>
        <w:t>Предварительно согласовать предос</w:t>
      </w:r>
      <w:r w:rsidR="00C40191">
        <w:rPr>
          <w:sz w:val="28"/>
          <w:szCs w:val="28"/>
        </w:rPr>
        <w:t xml:space="preserve">тавление Федеральному </w:t>
      </w:r>
      <w:r w:rsidRPr="00C40191">
        <w:rPr>
          <w:sz w:val="28"/>
          <w:szCs w:val="28"/>
        </w:rPr>
        <w:t>казенному учреждению «Федеральное управление автомобильных дорог» (630008, г. Новосибирск, ул. Добролюбова, д. 111, ЕГРЮЛ № 1035401907287, ИНН 5405201071) (далее — ФКУ «</w:t>
      </w:r>
      <w:proofErr w:type="spellStart"/>
      <w:r w:rsidRPr="00C40191">
        <w:rPr>
          <w:sz w:val="28"/>
          <w:szCs w:val="28"/>
        </w:rPr>
        <w:t>Сибуправтодор</w:t>
      </w:r>
      <w:proofErr w:type="spellEnd"/>
      <w:r w:rsidRPr="00C40191">
        <w:rPr>
          <w:sz w:val="28"/>
          <w:szCs w:val="28"/>
        </w:rPr>
        <w:t>») земельного участка 54:07:047414:</w:t>
      </w:r>
      <w:proofErr w:type="gramStart"/>
      <w:r w:rsidRPr="00C40191">
        <w:rPr>
          <w:sz w:val="28"/>
          <w:szCs w:val="28"/>
        </w:rPr>
        <w:t>406:ЗУ</w:t>
      </w:r>
      <w:proofErr w:type="gramEnd"/>
      <w:r w:rsidRPr="00C40191">
        <w:rPr>
          <w:sz w:val="28"/>
          <w:szCs w:val="28"/>
        </w:rPr>
        <w:t xml:space="preserve">2 площадью 554 </w:t>
      </w:r>
      <w:proofErr w:type="spellStart"/>
      <w:r w:rsidRPr="00C40191">
        <w:rPr>
          <w:sz w:val="28"/>
          <w:szCs w:val="28"/>
        </w:rPr>
        <w:t>кв.м</w:t>
      </w:r>
      <w:proofErr w:type="spellEnd"/>
      <w:r w:rsidRPr="00C40191">
        <w:rPr>
          <w:sz w:val="28"/>
          <w:szCs w:val="28"/>
        </w:rPr>
        <w:t>., из земель сельскохозяйственного назначения, в кадастровом квартале 54:07:047414:, Местоположение установлено относительно ориентира, распо</w:t>
      </w:r>
      <w:r w:rsidR="00C40191">
        <w:rPr>
          <w:sz w:val="28"/>
          <w:szCs w:val="28"/>
        </w:rPr>
        <w:t xml:space="preserve">ложенного за пределами участка.  </w:t>
      </w:r>
      <w:r w:rsidRPr="00C40191">
        <w:rPr>
          <w:sz w:val="28"/>
          <w:szCs w:val="28"/>
        </w:rPr>
        <w:t xml:space="preserve">Ориентир здания конторы </w:t>
      </w:r>
      <w:proofErr w:type="spellStart"/>
      <w:r w:rsidRPr="00C40191">
        <w:rPr>
          <w:sz w:val="28"/>
          <w:szCs w:val="28"/>
        </w:rPr>
        <w:t>д.Евсино</w:t>
      </w:r>
      <w:proofErr w:type="spellEnd"/>
      <w:r w:rsidRPr="00C40191">
        <w:rPr>
          <w:sz w:val="28"/>
          <w:szCs w:val="28"/>
        </w:rPr>
        <w:t xml:space="preserve">. Участок находится примерно в 6,5 км, по направлению на юго-запад от ориентира. Почтовый адрес ориентира: </w:t>
      </w:r>
      <w:proofErr w:type="spellStart"/>
      <w:proofErr w:type="gramStart"/>
      <w:r w:rsidRPr="00C40191">
        <w:rPr>
          <w:sz w:val="28"/>
          <w:szCs w:val="28"/>
        </w:rPr>
        <w:t>обл.Новосибирская</w:t>
      </w:r>
      <w:proofErr w:type="spellEnd"/>
      <w:proofErr w:type="gramEnd"/>
      <w:r w:rsidRPr="00C40191">
        <w:rPr>
          <w:sz w:val="28"/>
          <w:szCs w:val="28"/>
        </w:rPr>
        <w:t xml:space="preserve">, р-н </w:t>
      </w:r>
      <w:proofErr w:type="spellStart"/>
      <w:r w:rsidRPr="00C40191">
        <w:rPr>
          <w:sz w:val="28"/>
          <w:szCs w:val="28"/>
        </w:rPr>
        <w:t>Искитимский</w:t>
      </w:r>
      <w:proofErr w:type="spellEnd"/>
      <w:r w:rsidRPr="00C40191">
        <w:rPr>
          <w:sz w:val="28"/>
          <w:szCs w:val="28"/>
        </w:rPr>
        <w:t xml:space="preserve">, МО </w:t>
      </w:r>
      <w:proofErr w:type="spellStart"/>
      <w:r w:rsidRPr="00C40191">
        <w:rPr>
          <w:sz w:val="28"/>
          <w:szCs w:val="28"/>
        </w:rPr>
        <w:t>Шибковский</w:t>
      </w:r>
      <w:proofErr w:type="spellEnd"/>
      <w:r w:rsidRPr="00C40191">
        <w:rPr>
          <w:sz w:val="28"/>
          <w:szCs w:val="28"/>
        </w:rPr>
        <w:t xml:space="preserve"> сельсовет, вид разрешенного использования - сенокошение, с целью использования земельного участка для эксплуатации автомобильной дороги </w:t>
      </w:r>
      <w:r w:rsidR="00C40191">
        <w:rPr>
          <w:sz w:val="28"/>
          <w:szCs w:val="28"/>
        </w:rPr>
        <w:t xml:space="preserve">Р-256 «Чуйский </w:t>
      </w:r>
      <w:r w:rsidRPr="00C40191">
        <w:rPr>
          <w:sz w:val="28"/>
          <w:szCs w:val="28"/>
        </w:rPr>
        <w:t>тракт» Новосибирск – Барнаул – Горно-Алтайск – граница с Монголией.</w:t>
      </w:r>
    </w:p>
    <w:p w:rsidR="00F9305F" w:rsidRPr="00F9305F" w:rsidRDefault="00F9305F" w:rsidP="00F9305F">
      <w:pPr>
        <w:ind w:left="14" w:right="57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="00C40191">
        <w:rPr>
          <w:sz w:val="28"/>
          <w:szCs w:val="28"/>
        </w:rPr>
        <w:t xml:space="preserve"> </w:t>
      </w:r>
      <w:r w:rsidRPr="00F9305F">
        <w:rPr>
          <w:sz w:val="28"/>
          <w:szCs w:val="28"/>
        </w:rPr>
        <w:t xml:space="preserve"> Предоставить ФКУ «</w:t>
      </w:r>
      <w:proofErr w:type="spellStart"/>
      <w:r w:rsidRPr="00F9305F">
        <w:rPr>
          <w:sz w:val="28"/>
          <w:szCs w:val="28"/>
        </w:rPr>
        <w:t>Сибуправтодор</w:t>
      </w:r>
      <w:proofErr w:type="spellEnd"/>
      <w:r w:rsidRPr="00F9305F">
        <w:rPr>
          <w:sz w:val="28"/>
          <w:szCs w:val="28"/>
        </w:rPr>
        <w:t>» право обращаться без доверенности с заявлением на осуществление государственного кадастрового учета в связи с образованием испрашиваемых земельных участков.</w:t>
      </w:r>
    </w:p>
    <w:p w:rsidR="00F9305F" w:rsidRPr="00F9305F" w:rsidRDefault="00F9305F" w:rsidP="00F9305F">
      <w:pPr>
        <w:pStyle w:val="a5"/>
        <w:spacing w:after="14" w:line="249" w:lineRule="auto"/>
        <w:ind w:left="14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9305F">
        <w:rPr>
          <w:sz w:val="28"/>
          <w:szCs w:val="28"/>
        </w:rPr>
        <w:t>Заявителю обеспечить выполнение кадастровых работ, необходимых для образования испрашиваемых земельных участков.</w:t>
      </w:r>
    </w:p>
    <w:p w:rsidR="00F9305F" w:rsidRDefault="00F9305F" w:rsidP="00F9305F">
      <w:pPr>
        <w:spacing w:after="951" w:line="249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F0686">
        <w:rPr>
          <w:sz w:val="28"/>
          <w:szCs w:val="28"/>
        </w:rPr>
        <w:t xml:space="preserve"> </w:t>
      </w:r>
      <w:r w:rsidR="00C40191">
        <w:rPr>
          <w:sz w:val="28"/>
          <w:szCs w:val="28"/>
        </w:rPr>
        <w:t xml:space="preserve"> </w:t>
      </w:r>
      <w:bookmarkStart w:id="0" w:name="_GoBack"/>
      <w:bookmarkEnd w:id="0"/>
      <w:r w:rsidRPr="00F9305F">
        <w:rPr>
          <w:sz w:val="28"/>
          <w:szCs w:val="28"/>
        </w:rPr>
        <w:t>Настоящее Постановление вступает в силу со дня его подписания, является основанием для предоставления испрашиваемого земельного участка в порядке ст.</w:t>
      </w:r>
      <w:r w:rsidR="00FF0686">
        <w:rPr>
          <w:sz w:val="28"/>
          <w:szCs w:val="28"/>
        </w:rPr>
        <w:t xml:space="preserve"> </w:t>
      </w:r>
      <w:r w:rsidRPr="00F9305F">
        <w:rPr>
          <w:sz w:val="28"/>
          <w:szCs w:val="28"/>
        </w:rPr>
        <w:t>З9.17 Земельного Кодекса РФ и действительно в теч</w:t>
      </w:r>
      <w:r>
        <w:rPr>
          <w:sz w:val="28"/>
          <w:szCs w:val="28"/>
        </w:rPr>
        <w:t>ение двух лет с даты подписания.</w:t>
      </w:r>
    </w:p>
    <w:p w:rsidR="00D13E10" w:rsidRPr="00D822E7" w:rsidRDefault="00D13E10" w:rsidP="00F9305F">
      <w:pPr>
        <w:spacing w:after="951" w:line="249" w:lineRule="auto"/>
        <w:ind w:right="57"/>
        <w:jc w:val="both"/>
        <w:rPr>
          <w:sz w:val="28"/>
          <w:szCs w:val="28"/>
        </w:rPr>
        <w:sectPr w:rsidR="00D13E10" w:rsidRPr="00D822E7" w:rsidSect="00C40191">
          <w:pgSz w:w="11906" w:h="16838"/>
          <w:pgMar w:top="1134" w:right="567" w:bottom="1134" w:left="1418" w:header="709" w:footer="709" w:gutter="0"/>
          <w:cols w:space="720"/>
        </w:sectPr>
      </w:pPr>
      <w:r w:rsidRPr="00F9305F">
        <w:rPr>
          <w:sz w:val="28"/>
          <w:szCs w:val="28"/>
        </w:rPr>
        <w:t xml:space="preserve">Глава </w:t>
      </w:r>
      <w:r w:rsidR="004464DB" w:rsidRPr="00F9305F">
        <w:rPr>
          <w:sz w:val="28"/>
          <w:szCs w:val="28"/>
        </w:rPr>
        <w:t xml:space="preserve">Промышленного </w:t>
      </w:r>
      <w:r w:rsidRPr="00F9305F">
        <w:rPr>
          <w:sz w:val="28"/>
          <w:szCs w:val="28"/>
        </w:rPr>
        <w:t xml:space="preserve">сельсовета </w:t>
      </w:r>
      <w:r w:rsidR="00421FD0" w:rsidRPr="00F9305F">
        <w:rPr>
          <w:sz w:val="28"/>
          <w:szCs w:val="28"/>
        </w:rPr>
        <w:t xml:space="preserve">                                     </w:t>
      </w:r>
      <w:r w:rsidR="00D822E7" w:rsidRPr="00F9305F">
        <w:rPr>
          <w:sz w:val="28"/>
          <w:szCs w:val="28"/>
        </w:rPr>
        <w:t xml:space="preserve">                      К.Э. Кутюн</w:t>
      </w:r>
    </w:p>
    <w:p w:rsidR="00D13E10" w:rsidRDefault="00D13E10" w:rsidP="00D822E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sectPr w:rsidR="00D13E10" w:rsidSect="00D13E10">
      <w:pgSz w:w="11906" w:h="1683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A26"/>
    <w:multiLevelType w:val="hybridMultilevel"/>
    <w:tmpl w:val="C70E03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4E24"/>
    <w:multiLevelType w:val="hybridMultilevel"/>
    <w:tmpl w:val="3F1A55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C1B53"/>
    <w:multiLevelType w:val="hybridMultilevel"/>
    <w:tmpl w:val="52F0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A0D2B"/>
    <w:multiLevelType w:val="hybridMultilevel"/>
    <w:tmpl w:val="CBA2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E634E"/>
    <w:multiLevelType w:val="hybridMultilevel"/>
    <w:tmpl w:val="DF7C39D4"/>
    <w:lvl w:ilvl="0" w:tplc="C5E46374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E443CC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2C4C5C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14953E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7C64C2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2A58C6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743AC0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D25B58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10E2F2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8B74E8"/>
    <w:multiLevelType w:val="hybridMultilevel"/>
    <w:tmpl w:val="7402D71A"/>
    <w:lvl w:ilvl="0" w:tplc="BC8A9D7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366C8A0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0C25E4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F3C16A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CB0A77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B524580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53887B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D8E8306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44FAE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A02518"/>
    <w:multiLevelType w:val="hybridMultilevel"/>
    <w:tmpl w:val="9C8A0B7C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749B4063"/>
    <w:multiLevelType w:val="hybridMultilevel"/>
    <w:tmpl w:val="FA40F484"/>
    <w:lvl w:ilvl="0" w:tplc="C2245C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7A991822"/>
    <w:multiLevelType w:val="hybridMultilevel"/>
    <w:tmpl w:val="A8D6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C6B"/>
    <w:rsid w:val="00021B3B"/>
    <w:rsid w:val="001C65DE"/>
    <w:rsid w:val="001F0C6B"/>
    <w:rsid w:val="00304087"/>
    <w:rsid w:val="00311679"/>
    <w:rsid w:val="00326F15"/>
    <w:rsid w:val="00421FD0"/>
    <w:rsid w:val="004464DB"/>
    <w:rsid w:val="004B0FA2"/>
    <w:rsid w:val="0064452D"/>
    <w:rsid w:val="00707200"/>
    <w:rsid w:val="0073650E"/>
    <w:rsid w:val="008A6DA6"/>
    <w:rsid w:val="00A170DC"/>
    <w:rsid w:val="00B4413B"/>
    <w:rsid w:val="00BD37E6"/>
    <w:rsid w:val="00BE4C6B"/>
    <w:rsid w:val="00C40191"/>
    <w:rsid w:val="00D13E10"/>
    <w:rsid w:val="00D822E7"/>
    <w:rsid w:val="00DB65E5"/>
    <w:rsid w:val="00E341C1"/>
    <w:rsid w:val="00EA1181"/>
    <w:rsid w:val="00EE7282"/>
    <w:rsid w:val="00F9305F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0E91"/>
  <w15:docId w15:val="{8A5F11AA-AB86-4D26-B647-4089D867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22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D13E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D13E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4C6B"/>
    <w:pPr>
      <w:jc w:val="center"/>
    </w:pPr>
    <w:rPr>
      <w:noProof/>
      <w:sz w:val="28"/>
      <w:szCs w:val="28"/>
    </w:rPr>
  </w:style>
  <w:style w:type="character" w:customStyle="1" w:styleId="a4">
    <w:name w:val="Основной текст Знак"/>
    <w:basedOn w:val="a0"/>
    <w:link w:val="a3"/>
    <w:rsid w:val="00BE4C6B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26F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65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65E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EE728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EE72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13E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D13E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uiPriority w:val="99"/>
    <w:semiHidden/>
    <w:unhideWhenUsed/>
    <w:rsid w:val="00D13E10"/>
    <w:rPr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D13E10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uiPriority w:val="99"/>
    <w:rsid w:val="00D13E10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uiPriority w:val="99"/>
    <w:rsid w:val="00D13E1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822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52854-AD36-4931-BAB9-97315667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2023-10-18T03:23:00Z</cp:lastPrinted>
  <dcterms:created xsi:type="dcterms:W3CDTF">2019-05-15T05:07:00Z</dcterms:created>
  <dcterms:modified xsi:type="dcterms:W3CDTF">2023-10-18T03:27:00Z</dcterms:modified>
</cp:coreProperties>
</file>