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24B02" w:rsidRDefault="00716E17" w:rsidP="00B033B5">
      <w:r w:rsidRPr="00716E17">
        <w:rPr>
          <w:noProof/>
          <w:color w:val="9EB060" w:themeColor="text2" w:themeTint="99"/>
          <w:kern w:val="0"/>
          <w:sz w:val="24"/>
          <w:szCs w:val="24"/>
        </w:rPr>
        <w:pict>
          <v:group id="Группа 1" o:spid="_x0000_s1026" style="position:absolute;margin-left:-61.2pt;margin-top:-57.1pt;width:598.8pt;height:186.6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3B06B0" w:rsidRPr="00B9415D" w:rsidRDefault="003B06B0"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3B06B0" w:rsidRPr="00AE55D5" w:rsidRDefault="003B06B0"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w:t>
                    </w:r>
                    <w:r>
                      <w:rPr>
                        <w:rFonts w:ascii="Calibri" w:hAnsi="Calibri" w:cs="Calibri"/>
                        <w:b/>
                        <w:bCs/>
                        <w:iCs/>
                        <w:color w:val="auto"/>
                        <w:sz w:val="28"/>
                        <w:szCs w:val="28"/>
                      </w:rPr>
                      <w:t>4 от 26</w:t>
                    </w:r>
                    <w:r w:rsidRPr="00AE55D5">
                      <w:rPr>
                        <w:rFonts w:ascii="Calibri" w:hAnsi="Calibri" w:cs="Calibri"/>
                        <w:b/>
                        <w:bCs/>
                        <w:iCs/>
                        <w:color w:val="auto"/>
                        <w:sz w:val="28"/>
                        <w:szCs w:val="28"/>
                      </w:rPr>
                      <w:t>.</w:t>
                    </w:r>
                    <w:r>
                      <w:rPr>
                        <w:rFonts w:ascii="Calibri" w:hAnsi="Calibri" w:cs="Calibri"/>
                        <w:b/>
                        <w:bCs/>
                        <w:iCs/>
                        <w:color w:val="auto"/>
                        <w:sz w:val="28"/>
                        <w:szCs w:val="28"/>
                      </w:rPr>
                      <w:t>05</w:t>
                    </w:r>
                    <w:r w:rsidRPr="00AE55D5">
                      <w:rPr>
                        <w:rFonts w:ascii="Calibri" w:hAnsi="Calibri" w:cs="Calibri"/>
                        <w:b/>
                        <w:bCs/>
                        <w:iCs/>
                        <w:color w:val="auto"/>
                        <w:sz w:val="28"/>
                        <w:szCs w:val="28"/>
                      </w:rPr>
                      <w:t>.202</w:t>
                    </w:r>
                    <w:r>
                      <w:rPr>
                        <w:rFonts w:ascii="Calibri" w:hAnsi="Calibri" w:cs="Calibri"/>
                        <w:b/>
                        <w:bCs/>
                        <w:iCs/>
                        <w:color w:val="auto"/>
                        <w:sz w:val="28"/>
                        <w:szCs w:val="28"/>
                      </w:rPr>
                      <w:t>3</w:t>
                    </w:r>
                  </w:p>
                  <w:p w:rsidR="003B06B0" w:rsidRDefault="003B06B0" w:rsidP="00114FAC">
                    <w:pPr>
                      <w:widowControl w:val="0"/>
                      <w:jc w:val="right"/>
                      <w:rPr>
                        <w:rFonts w:ascii="Calibri" w:hAnsi="Calibri" w:cs="Calibri"/>
                        <w:b/>
                        <w:bCs/>
                        <w:iCs/>
                        <w:color w:val="000066"/>
                        <w:sz w:val="28"/>
                        <w:szCs w:val="28"/>
                      </w:rPr>
                    </w:pPr>
                  </w:p>
                  <w:p w:rsidR="003B06B0" w:rsidRPr="00114FAC" w:rsidRDefault="003B06B0"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3B06B0" w:rsidRPr="005041CF" w:rsidRDefault="003B06B0"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3B06B0" w:rsidRDefault="003B06B0"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3B06B0" w:rsidRDefault="003B06B0" w:rsidP="00B033B5">
                    <w:pPr>
                      <w:widowControl w:val="0"/>
                      <w:rPr>
                        <w:b/>
                        <w:bCs/>
                        <w:sz w:val="22"/>
                        <w:szCs w:val="22"/>
                      </w:rPr>
                    </w:pPr>
                    <w:r>
                      <w:rPr>
                        <w:b/>
                        <w:bCs/>
                        <w:sz w:val="22"/>
                        <w:szCs w:val="22"/>
                        <w:lang w:val="en-US"/>
                      </w:rPr>
                      <w:t>promyshlennyi.nso.ru</w:t>
                    </w:r>
                  </w:p>
                </w:txbxContent>
              </v:textbox>
            </v:shape>
          </v:group>
        </w:pic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EF06DA" w:rsidRPr="00024B02" w:rsidRDefault="00EF06DA" w:rsidP="00EF06DA">
      <w:pPr>
        <w:rPr>
          <w:b/>
          <w:color w:val="000000" w:themeColor="text1"/>
          <w:sz w:val="40"/>
          <w:szCs w:val="40"/>
        </w:rPr>
      </w:pPr>
    </w:p>
    <w:p w:rsidR="00062D85" w:rsidRPr="003C78B8" w:rsidRDefault="00062D85" w:rsidP="00062D85"/>
    <w:p w:rsidR="008F763D" w:rsidRDefault="008F763D" w:rsidP="008F763D"/>
    <w:p w:rsidR="00CA4F51" w:rsidRDefault="00CA4F51" w:rsidP="006C31E5">
      <w:pPr>
        <w:rPr>
          <w:b/>
          <w:noProof/>
          <w:color w:val="auto"/>
          <w:sz w:val="24"/>
          <w:szCs w:val="24"/>
        </w:rPr>
      </w:pPr>
    </w:p>
    <w:p w:rsidR="000B2829" w:rsidRPr="0047142C" w:rsidRDefault="000B2829" w:rsidP="000B2829">
      <w:pPr>
        <w:pStyle w:val="12"/>
        <w:jc w:val="center"/>
        <w:rPr>
          <w:b w:val="0"/>
          <w:sz w:val="18"/>
          <w:szCs w:val="18"/>
        </w:rPr>
      </w:pPr>
      <w:r w:rsidRPr="0047142C">
        <w:rPr>
          <w:b w:val="0"/>
          <w:sz w:val="18"/>
          <w:szCs w:val="18"/>
        </w:rPr>
        <w:t>СОВЕТ ДЕПУТАТОВ ПРОМЫШЛЕННОГО СЕЛЬСОВЕТА</w:t>
      </w:r>
    </w:p>
    <w:p w:rsidR="000B2829" w:rsidRPr="0047142C" w:rsidRDefault="000B2829" w:rsidP="000B2829">
      <w:pPr>
        <w:jc w:val="center"/>
        <w:rPr>
          <w:sz w:val="18"/>
          <w:szCs w:val="18"/>
        </w:rPr>
      </w:pPr>
      <w:r w:rsidRPr="0047142C">
        <w:rPr>
          <w:sz w:val="18"/>
          <w:szCs w:val="18"/>
        </w:rPr>
        <w:t>ИСКИТИМСКОГО РАЙОНА НОВОСИБИРСКОЙ ОБЛАСТИ</w:t>
      </w:r>
    </w:p>
    <w:p w:rsidR="000B2829" w:rsidRPr="0047142C" w:rsidRDefault="000B2829" w:rsidP="000B2829">
      <w:pPr>
        <w:pStyle w:val="12"/>
        <w:jc w:val="center"/>
        <w:rPr>
          <w:b w:val="0"/>
          <w:sz w:val="18"/>
          <w:szCs w:val="18"/>
        </w:rPr>
      </w:pPr>
      <w:r w:rsidRPr="0047142C">
        <w:rPr>
          <w:b w:val="0"/>
          <w:sz w:val="18"/>
          <w:szCs w:val="18"/>
        </w:rPr>
        <w:t>ШЕСТОГО СОЗЫВА</w:t>
      </w:r>
    </w:p>
    <w:p w:rsidR="000B2829" w:rsidRPr="0047142C" w:rsidRDefault="000B2829" w:rsidP="000B2829">
      <w:pPr>
        <w:rPr>
          <w:sz w:val="18"/>
          <w:szCs w:val="18"/>
        </w:rPr>
      </w:pPr>
    </w:p>
    <w:p w:rsidR="000B2829" w:rsidRPr="0047142C" w:rsidRDefault="000B2829" w:rsidP="000B2829">
      <w:pPr>
        <w:pStyle w:val="12"/>
        <w:jc w:val="center"/>
        <w:rPr>
          <w:b w:val="0"/>
          <w:sz w:val="18"/>
          <w:szCs w:val="18"/>
        </w:rPr>
      </w:pPr>
      <w:proofErr w:type="gramStart"/>
      <w:r w:rsidRPr="0047142C">
        <w:rPr>
          <w:b w:val="0"/>
          <w:sz w:val="18"/>
          <w:szCs w:val="18"/>
        </w:rPr>
        <w:t>Р</w:t>
      </w:r>
      <w:proofErr w:type="gramEnd"/>
      <w:r w:rsidRPr="0047142C">
        <w:rPr>
          <w:b w:val="0"/>
          <w:sz w:val="18"/>
          <w:szCs w:val="18"/>
        </w:rPr>
        <w:t xml:space="preserve"> Е Ш Е Н И Е </w:t>
      </w:r>
    </w:p>
    <w:p w:rsidR="000B2829" w:rsidRPr="0047142C" w:rsidRDefault="000B2829" w:rsidP="000B2829">
      <w:pPr>
        <w:pStyle w:val="12"/>
        <w:jc w:val="center"/>
        <w:rPr>
          <w:b w:val="0"/>
          <w:sz w:val="18"/>
          <w:szCs w:val="18"/>
        </w:rPr>
      </w:pPr>
      <w:r w:rsidRPr="0047142C">
        <w:rPr>
          <w:b w:val="0"/>
          <w:sz w:val="18"/>
          <w:szCs w:val="18"/>
        </w:rPr>
        <w:t xml:space="preserve">  Тридцать пятая очередной сессии</w:t>
      </w:r>
    </w:p>
    <w:p w:rsidR="000B2829" w:rsidRPr="0047142C" w:rsidRDefault="000B2829" w:rsidP="000B2829">
      <w:pPr>
        <w:pStyle w:val="12"/>
        <w:jc w:val="center"/>
        <w:rPr>
          <w:b w:val="0"/>
          <w:sz w:val="18"/>
          <w:szCs w:val="18"/>
          <w:u w:val="single"/>
        </w:rPr>
      </w:pPr>
      <w:r w:rsidRPr="0047142C">
        <w:rPr>
          <w:b w:val="0"/>
          <w:sz w:val="18"/>
          <w:szCs w:val="18"/>
          <w:u w:val="single"/>
        </w:rPr>
        <w:t xml:space="preserve">25.05.2023 № 116  </w:t>
      </w:r>
    </w:p>
    <w:p w:rsidR="000B2829" w:rsidRPr="0047142C" w:rsidRDefault="000B2829" w:rsidP="000B2829">
      <w:pPr>
        <w:jc w:val="center"/>
        <w:rPr>
          <w:sz w:val="18"/>
          <w:szCs w:val="18"/>
        </w:rPr>
      </w:pPr>
      <w:r w:rsidRPr="0047142C">
        <w:rPr>
          <w:sz w:val="18"/>
          <w:szCs w:val="18"/>
        </w:rPr>
        <w:t xml:space="preserve">       </w:t>
      </w:r>
      <w:proofErr w:type="spellStart"/>
      <w:r w:rsidRPr="0047142C">
        <w:rPr>
          <w:sz w:val="18"/>
          <w:szCs w:val="18"/>
        </w:rPr>
        <w:t>п</w:t>
      </w:r>
      <w:proofErr w:type="gramStart"/>
      <w:r w:rsidRPr="0047142C">
        <w:rPr>
          <w:sz w:val="18"/>
          <w:szCs w:val="18"/>
        </w:rPr>
        <w:t>.К</w:t>
      </w:r>
      <w:proofErr w:type="gramEnd"/>
      <w:r w:rsidRPr="0047142C">
        <w:rPr>
          <w:sz w:val="18"/>
          <w:szCs w:val="18"/>
        </w:rPr>
        <w:t>ерамкомбинат</w:t>
      </w:r>
      <w:proofErr w:type="spellEnd"/>
    </w:p>
    <w:p w:rsidR="000B2829" w:rsidRPr="0047142C" w:rsidRDefault="000B2829" w:rsidP="000B2829">
      <w:pPr>
        <w:rPr>
          <w:rFonts w:eastAsia="Arial Unicode MS"/>
          <w:sz w:val="18"/>
          <w:szCs w:val="18"/>
        </w:rPr>
      </w:pPr>
    </w:p>
    <w:p w:rsidR="000B2829" w:rsidRPr="0047142C" w:rsidRDefault="000B2829" w:rsidP="000B2829">
      <w:pPr>
        <w:rPr>
          <w:sz w:val="18"/>
          <w:szCs w:val="18"/>
        </w:rPr>
      </w:pPr>
      <w:r w:rsidRPr="0047142C">
        <w:rPr>
          <w:sz w:val="18"/>
          <w:szCs w:val="18"/>
        </w:rPr>
        <w:t xml:space="preserve">О внесении изменений в решение сессии </w:t>
      </w:r>
    </w:p>
    <w:p w:rsidR="000B2829" w:rsidRPr="0047142C" w:rsidRDefault="000B2829" w:rsidP="000B2829">
      <w:pPr>
        <w:rPr>
          <w:sz w:val="18"/>
          <w:szCs w:val="18"/>
        </w:rPr>
      </w:pPr>
      <w:r w:rsidRPr="0047142C">
        <w:rPr>
          <w:sz w:val="18"/>
          <w:szCs w:val="18"/>
        </w:rPr>
        <w:t>Совета депутатов от 26.12.2022 № 105</w:t>
      </w:r>
    </w:p>
    <w:p w:rsidR="000B2829" w:rsidRPr="0047142C" w:rsidRDefault="000B2829" w:rsidP="000B2829">
      <w:pPr>
        <w:rPr>
          <w:sz w:val="18"/>
          <w:szCs w:val="18"/>
        </w:rPr>
      </w:pPr>
      <w:r w:rsidRPr="0047142C">
        <w:rPr>
          <w:sz w:val="18"/>
          <w:szCs w:val="18"/>
        </w:rPr>
        <w:t>«О бюджете Промышленного сельсовета</w:t>
      </w:r>
    </w:p>
    <w:p w:rsidR="000B2829" w:rsidRPr="0047142C" w:rsidRDefault="000B2829" w:rsidP="000B2829">
      <w:pPr>
        <w:rPr>
          <w:sz w:val="18"/>
          <w:szCs w:val="18"/>
        </w:rPr>
      </w:pPr>
      <w:proofErr w:type="spellStart"/>
      <w:r w:rsidRPr="0047142C">
        <w:rPr>
          <w:sz w:val="18"/>
          <w:szCs w:val="18"/>
        </w:rPr>
        <w:t>Искитимского</w:t>
      </w:r>
      <w:proofErr w:type="spellEnd"/>
      <w:r w:rsidRPr="0047142C">
        <w:rPr>
          <w:sz w:val="18"/>
          <w:szCs w:val="18"/>
        </w:rPr>
        <w:t xml:space="preserve"> района Новосибирской области</w:t>
      </w:r>
    </w:p>
    <w:p w:rsidR="000B2829" w:rsidRPr="0047142C" w:rsidRDefault="000B2829" w:rsidP="000B2829">
      <w:pPr>
        <w:rPr>
          <w:sz w:val="18"/>
          <w:szCs w:val="18"/>
        </w:rPr>
      </w:pPr>
      <w:r w:rsidRPr="0047142C">
        <w:rPr>
          <w:sz w:val="18"/>
          <w:szCs w:val="18"/>
        </w:rPr>
        <w:t xml:space="preserve">на 2023 год и плановый период 2024 и 2025 годов» </w:t>
      </w:r>
    </w:p>
    <w:p w:rsidR="000B2829" w:rsidRPr="0047142C" w:rsidRDefault="000B2829" w:rsidP="000B2829">
      <w:pPr>
        <w:rPr>
          <w:sz w:val="18"/>
          <w:szCs w:val="18"/>
        </w:rPr>
      </w:pPr>
    </w:p>
    <w:p w:rsidR="000B2829" w:rsidRPr="0047142C" w:rsidRDefault="000B2829" w:rsidP="000B2829">
      <w:pPr>
        <w:jc w:val="both"/>
        <w:rPr>
          <w:sz w:val="18"/>
          <w:szCs w:val="18"/>
        </w:rPr>
      </w:pPr>
    </w:p>
    <w:p w:rsidR="000B2829" w:rsidRPr="0047142C" w:rsidRDefault="000B2829" w:rsidP="000B2829">
      <w:pPr>
        <w:pStyle w:val="ConsPlusTitle"/>
        <w:ind w:firstLine="709"/>
        <w:jc w:val="both"/>
        <w:rPr>
          <w:rFonts w:ascii="Times New Roman" w:hAnsi="Times New Roman" w:cs="Times New Roman"/>
          <w:b w:val="0"/>
        </w:rPr>
      </w:pPr>
      <w:r w:rsidRPr="0047142C">
        <w:rPr>
          <w:rFonts w:ascii="Times New Roman" w:hAnsi="Times New Roman" w:cs="Times New Roman"/>
          <w:b w:val="0"/>
        </w:rPr>
        <w:t xml:space="preserve">В связи с изменениями доходов и расходов местного бюджета, в соответствии с Уставом Промышленного сельсовета </w:t>
      </w:r>
      <w:proofErr w:type="spellStart"/>
      <w:r w:rsidRPr="0047142C">
        <w:rPr>
          <w:rFonts w:ascii="Times New Roman" w:hAnsi="Times New Roman" w:cs="Times New Roman"/>
          <w:b w:val="0"/>
        </w:rPr>
        <w:t>Искитимского</w:t>
      </w:r>
      <w:proofErr w:type="spellEnd"/>
      <w:r w:rsidRPr="0047142C">
        <w:rPr>
          <w:rFonts w:ascii="Times New Roman" w:hAnsi="Times New Roman" w:cs="Times New Roman"/>
          <w:b w:val="0"/>
        </w:rPr>
        <w:t xml:space="preserve"> района Новосибирской области, Совет депутатов Промышленного сельсовета </w:t>
      </w:r>
    </w:p>
    <w:p w:rsidR="000B2829" w:rsidRPr="0047142C" w:rsidRDefault="000B2829" w:rsidP="000B2829">
      <w:pPr>
        <w:pStyle w:val="ConsPlusTitle"/>
        <w:ind w:firstLine="709"/>
        <w:jc w:val="both"/>
        <w:rPr>
          <w:rFonts w:ascii="Times New Roman" w:hAnsi="Times New Roman" w:cs="Times New Roman"/>
          <w:b w:val="0"/>
        </w:rPr>
      </w:pPr>
      <w:r w:rsidRPr="0047142C">
        <w:rPr>
          <w:rFonts w:ascii="Times New Roman" w:hAnsi="Times New Roman" w:cs="Times New Roman"/>
          <w:b w:val="0"/>
        </w:rPr>
        <w:t>РЕШИЛ:</w:t>
      </w:r>
    </w:p>
    <w:p w:rsidR="000B2829" w:rsidRPr="0047142C" w:rsidRDefault="000B2829" w:rsidP="000B2829">
      <w:pPr>
        <w:ind w:firstLine="709"/>
        <w:jc w:val="both"/>
        <w:rPr>
          <w:sz w:val="18"/>
          <w:szCs w:val="18"/>
        </w:rPr>
      </w:pPr>
      <w:r w:rsidRPr="0047142C">
        <w:rPr>
          <w:sz w:val="18"/>
          <w:szCs w:val="18"/>
        </w:rPr>
        <w:t xml:space="preserve">Внести в решение сессии Совета депутатов от 26.12.2022 № 105 «О бюджете Промышленного сельсовета </w:t>
      </w:r>
      <w:proofErr w:type="spellStart"/>
      <w:r w:rsidRPr="0047142C">
        <w:rPr>
          <w:sz w:val="18"/>
          <w:szCs w:val="18"/>
        </w:rPr>
        <w:t>Искитимского</w:t>
      </w:r>
      <w:proofErr w:type="spellEnd"/>
      <w:r w:rsidRPr="0047142C">
        <w:rPr>
          <w:sz w:val="18"/>
          <w:szCs w:val="18"/>
        </w:rPr>
        <w:t xml:space="preserve"> района Новосибирской области на 2023 год и плановый период 2024 и 2025 годов» (в редакции решения от 08.02.2023 №109, от 13.04.2023 №115) следующие изменения:</w:t>
      </w:r>
    </w:p>
    <w:p w:rsidR="000B2829" w:rsidRPr="0047142C" w:rsidRDefault="000B2829" w:rsidP="000B2829">
      <w:pPr>
        <w:pStyle w:val="a9"/>
        <w:spacing w:after="0"/>
        <w:ind w:firstLine="709"/>
        <w:jc w:val="both"/>
        <w:rPr>
          <w:sz w:val="18"/>
          <w:szCs w:val="18"/>
          <w:lang w:val="ru-RU"/>
        </w:rPr>
      </w:pPr>
      <w:r w:rsidRPr="0047142C">
        <w:rPr>
          <w:sz w:val="18"/>
          <w:szCs w:val="18"/>
          <w:lang w:val="ru-RU"/>
        </w:rPr>
        <w:t xml:space="preserve">1.1. В подпункте 1 пункта 1 статьи 1 цифры </w:t>
      </w:r>
      <w:r w:rsidRPr="0047142C">
        <w:rPr>
          <w:b/>
          <w:sz w:val="18"/>
          <w:szCs w:val="18"/>
          <w:lang w:val="ru-RU"/>
        </w:rPr>
        <w:t>«26907,4»</w:t>
      </w:r>
      <w:r w:rsidRPr="0047142C">
        <w:rPr>
          <w:sz w:val="18"/>
          <w:szCs w:val="18"/>
          <w:lang w:val="ru-RU"/>
        </w:rPr>
        <w:t xml:space="preserve"> заменить цифрами </w:t>
      </w:r>
      <w:r w:rsidRPr="0047142C">
        <w:rPr>
          <w:b/>
          <w:sz w:val="18"/>
          <w:szCs w:val="18"/>
          <w:lang w:val="ru-RU"/>
        </w:rPr>
        <w:t>«43229,9</w:t>
      </w:r>
      <w:r w:rsidRPr="0047142C">
        <w:rPr>
          <w:sz w:val="18"/>
          <w:szCs w:val="18"/>
          <w:lang w:val="ru-RU"/>
        </w:rPr>
        <w:t xml:space="preserve">»; цифры </w:t>
      </w:r>
      <w:r w:rsidRPr="0047142C">
        <w:rPr>
          <w:b/>
          <w:sz w:val="18"/>
          <w:szCs w:val="18"/>
          <w:lang w:val="ru-RU"/>
        </w:rPr>
        <w:t>«19763,9»</w:t>
      </w:r>
      <w:r w:rsidRPr="0047142C">
        <w:rPr>
          <w:sz w:val="18"/>
          <w:szCs w:val="18"/>
          <w:lang w:val="ru-RU"/>
        </w:rPr>
        <w:t xml:space="preserve"> после слов «безвозмездных поступлений в сумме» заменить цифрами </w:t>
      </w:r>
      <w:r w:rsidRPr="0047142C">
        <w:rPr>
          <w:b/>
          <w:sz w:val="18"/>
          <w:szCs w:val="18"/>
          <w:lang w:val="ru-RU"/>
        </w:rPr>
        <w:t>«36086,4»,</w:t>
      </w:r>
      <w:r w:rsidRPr="0047142C">
        <w:rPr>
          <w:sz w:val="18"/>
          <w:szCs w:val="18"/>
          <w:lang w:val="ru-RU"/>
        </w:rPr>
        <w:t xml:space="preserve"> цифры </w:t>
      </w:r>
      <w:r w:rsidRPr="0047142C">
        <w:rPr>
          <w:b/>
          <w:sz w:val="18"/>
          <w:szCs w:val="18"/>
          <w:lang w:val="ru-RU"/>
        </w:rPr>
        <w:t>«19763,9»</w:t>
      </w:r>
      <w:r w:rsidRPr="0047142C">
        <w:rPr>
          <w:sz w:val="18"/>
          <w:szCs w:val="18"/>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47142C">
        <w:rPr>
          <w:b/>
          <w:sz w:val="18"/>
          <w:szCs w:val="18"/>
          <w:lang w:val="ru-RU"/>
        </w:rPr>
        <w:t>«35936,4»;</w:t>
      </w:r>
    </w:p>
    <w:p w:rsidR="000B2829" w:rsidRPr="0047142C" w:rsidRDefault="000B2829" w:rsidP="000B2829">
      <w:pPr>
        <w:jc w:val="both"/>
        <w:rPr>
          <w:sz w:val="18"/>
          <w:szCs w:val="18"/>
        </w:rPr>
      </w:pPr>
      <w:r w:rsidRPr="0047142C">
        <w:rPr>
          <w:sz w:val="18"/>
          <w:szCs w:val="18"/>
        </w:rPr>
        <w:t xml:space="preserve">          1.2. В подпункте 2 пункта 1 статьи 1 цифры </w:t>
      </w:r>
      <w:r w:rsidRPr="0047142C">
        <w:rPr>
          <w:b/>
          <w:sz w:val="18"/>
          <w:szCs w:val="18"/>
        </w:rPr>
        <w:t>«28388,0»</w:t>
      </w:r>
      <w:r w:rsidRPr="0047142C">
        <w:rPr>
          <w:sz w:val="18"/>
          <w:szCs w:val="18"/>
        </w:rPr>
        <w:t xml:space="preserve"> заменить цифрами </w:t>
      </w:r>
      <w:r w:rsidRPr="0047142C">
        <w:rPr>
          <w:b/>
          <w:sz w:val="18"/>
          <w:szCs w:val="18"/>
        </w:rPr>
        <w:t>«44854,2»</w:t>
      </w:r>
      <w:r w:rsidRPr="0047142C">
        <w:rPr>
          <w:sz w:val="18"/>
          <w:szCs w:val="18"/>
        </w:rPr>
        <w:t>;</w:t>
      </w:r>
    </w:p>
    <w:p w:rsidR="000B2829" w:rsidRPr="0047142C" w:rsidRDefault="000B2829" w:rsidP="000B2829">
      <w:pPr>
        <w:jc w:val="both"/>
        <w:rPr>
          <w:b/>
          <w:sz w:val="18"/>
          <w:szCs w:val="18"/>
        </w:rPr>
      </w:pPr>
      <w:r w:rsidRPr="0047142C">
        <w:rPr>
          <w:sz w:val="18"/>
          <w:szCs w:val="18"/>
        </w:rPr>
        <w:t xml:space="preserve">          1.3. в подпункте 3 пункта 1 статьи 1 цифры </w:t>
      </w:r>
      <w:r w:rsidRPr="0047142C">
        <w:rPr>
          <w:b/>
          <w:sz w:val="18"/>
          <w:szCs w:val="18"/>
        </w:rPr>
        <w:t>«1480,6»</w:t>
      </w:r>
      <w:r w:rsidRPr="0047142C">
        <w:rPr>
          <w:sz w:val="18"/>
          <w:szCs w:val="18"/>
        </w:rPr>
        <w:t xml:space="preserve"> заменить цифрами </w:t>
      </w:r>
      <w:r w:rsidRPr="0047142C">
        <w:rPr>
          <w:b/>
          <w:sz w:val="18"/>
          <w:szCs w:val="18"/>
        </w:rPr>
        <w:t xml:space="preserve">«1624,3»; </w:t>
      </w:r>
    </w:p>
    <w:p w:rsidR="000B2829" w:rsidRPr="0047142C" w:rsidRDefault="000B2829" w:rsidP="000B2829">
      <w:pPr>
        <w:jc w:val="both"/>
        <w:rPr>
          <w:sz w:val="18"/>
          <w:szCs w:val="18"/>
        </w:rPr>
      </w:pPr>
      <w:r w:rsidRPr="0047142C">
        <w:rPr>
          <w:b/>
          <w:sz w:val="18"/>
          <w:szCs w:val="18"/>
        </w:rPr>
        <w:t xml:space="preserve">          </w:t>
      </w:r>
      <w:r w:rsidRPr="0047142C">
        <w:rPr>
          <w:sz w:val="18"/>
          <w:szCs w:val="18"/>
        </w:rPr>
        <w:t>1.4. утвердить приложение 1 «Доходы местного бюджета на 2023 год и плановый период 2024 и 2025 годы» в прилагаемой редакции;</w:t>
      </w:r>
    </w:p>
    <w:p w:rsidR="000B2829" w:rsidRPr="0047142C" w:rsidRDefault="000B2829" w:rsidP="000B2829">
      <w:pPr>
        <w:pStyle w:val="a9"/>
        <w:spacing w:after="0"/>
        <w:jc w:val="both"/>
        <w:rPr>
          <w:sz w:val="18"/>
          <w:szCs w:val="18"/>
          <w:lang w:val="ru-RU"/>
        </w:rPr>
      </w:pPr>
      <w:r w:rsidRPr="0047142C">
        <w:rPr>
          <w:sz w:val="18"/>
          <w:szCs w:val="18"/>
          <w:lang w:val="ru-RU"/>
        </w:rPr>
        <w:t xml:space="preserve">           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47142C">
        <w:rPr>
          <w:sz w:val="18"/>
          <w:szCs w:val="18"/>
          <w:lang w:val="ru-RU"/>
        </w:rPr>
        <w:t>видов расходов классификации расходов бюджетов</w:t>
      </w:r>
      <w:proofErr w:type="gramEnd"/>
      <w:r w:rsidRPr="0047142C">
        <w:rPr>
          <w:sz w:val="18"/>
          <w:szCs w:val="18"/>
          <w:lang w:val="ru-RU"/>
        </w:rPr>
        <w:t xml:space="preserve"> на 2023 год и плановый период 2024 и 2025 годов» в прилагаемой редакции;</w:t>
      </w:r>
    </w:p>
    <w:p w:rsidR="000B2829" w:rsidRPr="0047142C" w:rsidRDefault="000B2829" w:rsidP="000B2829">
      <w:pPr>
        <w:jc w:val="both"/>
        <w:rPr>
          <w:sz w:val="18"/>
          <w:szCs w:val="18"/>
        </w:rPr>
      </w:pPr>
      <w:r w:rsidRPr="0047142C">
        <w:rPr>
          <w:sz w:val="18"/>
          <w:szCs w:val="18"/>
        </w:rPr>
        <w:t xml:space="preserve">         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47142C">
        <w:rPr>
          <w:sz w:val="18"/>
          <w:szCs w:val="18"/>
        </w:rPr>
        <w:t>видов расходов классификации расходов бюджетов</w:t>
      </w:r>
      <w:proofErr w:type="gramEnd"/>
      <w:r w:rsidRPr="0047142C">
        <w:rPr>
          <w:sz w:val="18"/>
          <w:szCs w:val="18"/>
        </w:rPr>
        <w:t xml:space="preserve"> на 2023 год и плановый период 2024 и 2025 годов» в прилагаемой редакции;</w:t>
      </w:r>
    </w:p>
    <w:p w:rsidR="000B2829" w:rsidRPr="0047142C" w:rsidRDefault="000B2829" w:rsidP="000B2829">
      <w:pPr>
        <w:tabs>
          <w:tab w:val="left" w:pos="567"/>
        </w:tabs>
        <w:jc w:val="both"/>
        <w:rPr>
          <w:sz w:val="18"/>
          <w:szCs w:val="18"/>
        </w:rPr>
      </w:pPr>
      <w:r w:rsidRPr="0047142C">
        <w:rPr>
          <w:sz w:val="18"/>
          <w:szCs w:val="18"/>
        </w:rPr>
        <w:t xml:space="preserve">          1.7. утвердить приложение 5 «Ведомственная структура расходов местного бюджета на 2023 год и плановый период 2024 и 2025 годов» в прилагаемой редакции;</w:t>
      </w:r>
    </w:p>
    <w:p w:rsidR="000B2829" w:rsidRPr="0047142C" w:rsidRDefault="000B2829" w:rsidP="000B2829">
      <w:pPr>
        <w:tabs>
          <w:tab w:val="left" w:pos="567"/>
        </w:tabs>
        <w:ind w:firstLine="567"/>
        <w:jc w:val="both"/>
        <w:rPr>
          <w:sz w:val="18"/>
          <w:szCs w:val="18"/>
        </w:rPr>
      </w:pPr>
      <w:r w:rsidRPr="0047142C">
        <w:rPr>
          <w:sz w:val="18"/>
          <w:szCs w:val="18"/>
        </w:rPr>
        <w:t xml:space="preserve"> 1.8. утвердить приложение 8 «Источники финансирования дефицита местного бюджета на 2023 год и плановый период 2024 и 2025 годов» в прилагаемой редакции;</w:t>
      </w:r>
    </w:p>
    <w:p w:rsidR="000B2829" w:rsidRPr="0047142C" w:rsidRDefault="000B2829" w:rsidP="000B2829">
      <w:pPr>
        <w:jc w:val="both"/>
        <w:rPr>
          <w:b/>
          <w:sz w:val="18"/>
          <w:szCs w:val="18"/>
        </w:rPr>
      </w:pPr>
      <w:r w:rsidRPr="0047142C">
        <w:rPr>
          <w:sz w:val="18"/>
          <w:szCs w:val="18"/>
        </w:rPr>
        <w:t xml:space="preserve">                  </w:t>
      </w:r>
      <w:r w:rsidRPr="0047142C">
        <w:rPr>
          <w:sz w:val="18"/>
          <w:szCs w:val="18"/>
        </w:rPr>
        <w:tab/>
      </w:r>
    </w:p>
    <w:p w:rsidR="000B2829" w:rsidRPr="0047142C" w:rsidRDefault="000B2829" w:rsidP="000B2829">
      <w:pPr>
        <w:tabs>
          <w:tab w:val="left" w:pos="567"/>
        </w:tabs>
        <w:jc w:val="both"/>
        <w:rPr>
          <w:sz w:val="18"/>
          <w:szCs w:val="18"/>
        </w:rPr>
      </w:pPr>
      <w:r w:rsidRPr="0047142C">
        <w:rPr>
          <w:sz w:val="18"/>
          <w:szCs w:val="18"/>
        </w:rPr>
        <w:t xml:space="preserve">        3. Данное решение опубликовать в газете «Вестник Промышленного сельсовета» и на сайте Промышленного сельсовета.</w:t>
      </w:r>
    </w:p>
    <w:p w:rsidR="000B2829" w:rsidRPr="0047142C" w:rsidRDefault="000B2829" w:rsidP="000B2829">
      <w:pPr>
        <w:autoSpaceDE w:val="0"/>
        <w:autoSpaceDN w:val="0"/>
        <w:adjustRightInd w:val="0"/>
        <w:jc w:val="both"/>
        <w:rPr>
          <w:sz w:val="18"/>
          <w:szCs w:val="18"/>
        </w:rPr>
      </w:pPr>
    </w:p>
    <w:p w:rsidR="000B2829" w:rsidRPr="0047142C" w:rsidRDefault="000B2829" w:rsidP="000B2829">
      <w:pPr>
        <w:ind w:firstLine="540"/>
        <w:jc w:val="both"/>
        <w:rPr>
          <w:sz w:val="18"/>
          <w:szCs w:val="18"/>
        </w:rPr>
      </w:pPr>
      <w:r w:rsidRPr="0047142C">
        <w:rPr>
          <w:sz w:val="18"/>
          <w:szCs w:val="18"/>
        </w:rPr>
        <w:t>4. Настоящее Решение вступает в силу со дня официального опубликования.</w:t>
      </w:r>
    </w:p>
    <w:p w:rsidR="000B2829" w:rsidRPr="0047142C" w:rsidRDefault="000B2829" w:rsidP="000B2829">
      <w:pPr>
        <w:ind w:firstLine="540"/>
        <w:jc w:val="both"/>
        <w:rPr>
          <w:sz w:val="18"/>
          <w:szCs w:val="18"/>
        </w:rPr>
      </w:pPr>
    </w:p>
    <w:p w:rsidR="000B2829" w:rsidRPr="0047142C" w:rsidRDefault="000B2829" w:rsidP="000B2829">
      <w:pPr>
        <w:pStyle w:val="17"/>
        <w:shd w:val="clear" w:color="auto" w:fill="FFFFFF"/>
        <w:tabs>
          <w:tab w:val="left" w:pos="567"/>
        </w:tabs>
        <w:spacing w:line="317" w:lineRule="exact"/>
        <w:ind w:left="0"/>
        <w:jc w:val="both"/>
        <w:rPr>
          <w:sz w:val="18"/>
          <w:szCs w:val="18"/>
        </w:rPr>
      </w:pPr>
      <w:r w:rsidRPr="0047142C">
        <w:rPr>
          <w:sz w:val="18"/>
          <w:szCs w:val="18"/>
        </w:rPr>
        <w:t xml:space="preserve">        5. Контроль возложить на комиссию Совета депутатов по бюджету, финансовой и налоговой политике (А.Л. Рогачеву).</w:t>
      </w:r>
    </w:p>
    <w:p w:rsidR="000B2829" w:rsidRPr="0047142C" w:rsidRDefault="000B2829" w:rsidP="000B2829">
      <w:pPr>
        <w:ind w:firstLine="720"/>
        <w:jc w:val="both"/>
        <w:rPr>
          <w:sz w:val="18"/>
          <w:szCs w:val="18"/>
        </w:rPr>
      </w:pPr>
    </w:p>
    <w:p w:rsidR="000B2829" w:rsidRPr="0047142C" w:rsidRDefault="000B2829" w:rsidP="000B2829">
      <w:pPr>
        <w:jc w:val="both"/>
        <w:rPr>
          <w:sz w:val="18"/>
          <w:szCs w:val="18"/>
        </w:rPr>
      </w:pPr>
    </w:p>
    <w:p w:rsidR="000B2829" w:rsidRPr="0047142C" w:rsidRDefault="000B2829" w:rsidP="000B2829">
      <w:pPr>
        <w:jc w:val="both"/>
        <w:rPr>
          <w:sz w:val="18"/>
          <w:szCs w:val="18"/>
        </w:rPr>
      </w:pPr>
    </w:p>
    <w:p w:rsidR="000B2829" w:rsidRPr="0047142C" w:rsidRDefault="000B2829" w:rsidP="000B2829">
      <w:pPr>
        <w:pStyle w:val="Normal"/>
        <w:widowControl w:val="0"/>
        <w:tabs>
          <w:tab w:val="left" w:pos="7950"/>
        </w:tabs>
        <w:spacing w:before="0"/>
        <w:ind w:firstLine="0"/>
        <w:rPr>
          <w:rFonts w:ascii="Times New Roman" w:hAnsi="Times New Roman"/>
          <w:sz w:val="18"/>
          <w:szCs w:val="18"/>
        </w:rPr>
      </w:pPr>
      <w:r w:rsidRPr="0047142C">
        <w:rPr>
          <w:rFonts w:ascii="Times New Roman" w:hAnsi="Times New Roman"/>
          <w:sz w:val="18"/>
          <w:szCs w:val="18"/>
        </w:rPr>
        <w:t xml:space="preserve">Глава </w:t>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r>
      <w:r w:rsidRPr="0047142C">
        <w:rPr>
          <w:rFonts w:ascii="Times New Roman" w:hAnsi="Times New Roman"/>
          <w:sz w:val="18"/>
          <w:szCs w:val="18"/>
        </w:rPr>
        <w:softHyphen/>
        <w:t xml:space="preserve"> Промышленного сельсовета </w:t>
      </w:r>
      <w:r w:rsidRPr="0047142C">
        <w:rPr>
          <w:rFonts w:ascii="Times New Roman" w:hAnsi="Times New Roman"/>
          <w:sz w:val="18"/>
          <w:szCs w:val="18"/>
        </w:rPr>
        <w:tab/>
      </w:r>
      <w:proofErr w:type="spellStart"/>
      <w:r w:rsidRPr="0047142C">
        <w:rPr>
          <w:rFonts w:ascii="Times New Roman" w:hAnsi="Times New Roman"/>
          <w:sz w:val="18"/>
          <w:szCs w:val="18"/>
        </w:rPr>
        <w:t>К.Э.Кутюн</w:t>
      </w:r>
      <w:proofErr w:type="spellEnd"/>
      <w:r w:rsidRPr="0047142C">
        <w:rPr>
          <w:rFonts w:ascii="Times New Roman" w:hAnsi="Times New Roman"/>
          <w:sz w:val="18"/>
          <w:szCs w:val="18"/>
        </w:rPr>
        <w:t xml:space="preserve">                                 </w:t>
      </w:r>
    </w:p>
    <w:p w:rsidR="000B2829" w:rsidRPr="0047142C" w:rsidRDefault="000B2829" w:rsidP="000B2829">
      <w:pPr>
        <w:tabs>
          <w:tab w:val="left" w:pos="6705"/>
          <w:tab w:val="left" w:pos="9150"/>
        </w:tabs>
        <w:rPr>
          <w:sz w:val="18"/>
          <w:szCs w:val="18"/>
        </w:rPr>
      </w:pPr>
    </w:p>
    <w:p w:rsidR="000B2829" w:rsidRPr="0047142C"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r w:rsidRPr="0047142C">
        <w:rPr>
          <w:sz w:val="18"/>
          <w:szCs w:val="18"/>
        </w:rPr>
        <w:t xml:space="preserve">Председателя Совета депутатов                                                       </w:t>
      </w:r>
      <w:r>
        <w:rPr>
          <w:sz w:val="18"/>
          <w:szCs w:val="18"/>
        </w:rPr>
        <w:t xml:space="preserve">                                                                 </w:t>
      </w:r>
      <w:r w:rsidRPr="0047142C">
        <w:rPr>
          <w:sz w:val="18"/>
          <w:szCs w:val="18"/>
        </w:rPr>
        <w:t xml:space="preserve">Е.В.Романова  </w:t>
      </w:r>
    </w:p>
    <w:p w:rsidR="000B2829"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p>
    <w:p w:rsidR="000B2829" w:rsidRPr="0047142C" w:rsidRDefault="000B2829" w:rsidP="000B2829">
      <w:pPr>
        <w:tabs>
          <w:tab w:val="left" w:pos="6705"/>
          <w:tab w:val="left" w:pos="9150"/>
        </w:tabs>
        <w:rPr>
          <w:sz w:val="18"/>
          <w:szCs w:val="18"/>
        </w:rPr>
      </w:pPr>
    </w:p>
    <w:tbl>
      <w:tblPr>
        <w:tblW w:w="19118" w:type="dxa"/>
        <w:tblInd w:w="108" w:type="dxa"/>
        <w:tblLook w:val="04A0"/>
      </w:tblPr>
      <w:tblGrid>
        <w:gridCol w:w="435"/>
        <w:gridCol w:w="486"/>
        <w:gridCol w:w="435"/>
        <w:gridCol w:w="435"/>
        <w:gridCol w:w="435"/>
        <w:gridCol w:w="486"/>
        <w:gridCol w:w="435"/>
        <w:gridCol w:w="576"/>
        <w:gridCol w:w="486"/>
        <w:gridCol w:w="2147"/>
        <w:gridCol w:w="897"/>
        <w:gridCol w:w="1566"/>
        <w:gridCol w:w="1321"/>
        <w:gridCol w:w="380"/>
        <w:gridCol w:w="222"/>
        <w:gridCol w:w="280"/>
        <w:gridCol w:w="280"/>
        <w:gridCol w:w="380"/>
        <w:gridCol w:w="280"/>
        <w:gridCol w:w="460"/>
        <w:gridCol w:w="960"/>
        <w:gridCol w:w="222"/>
        <w:gridCol w:w="960"/>
        <w:gridCol w:w="960"/>
        <w:gridCol w:w="960"/>
        <w:gridCol w:w="222"/>
        <w:gridCol w:w="222"/>
        <w:gridCol w:w="222"/>
        <w:gridCol w:w="222"/>
        <w:gridCol w:w="222"/>
        <w:gridCol w:w="222"/>
        <w:gridCol w:w="222"/>
        <w:gridCol w:w="222"/>
        <w:gridCol w:w="222"/>
        <w:gridCol w:w="222"/>
        <w:gridCol w:w="222"/>
        <w:gridCol w:w="222"/>
      </w:tblGrid>
      <w:tr w:rsidR="000B2829" w:rsidRPr="0047142C" w:rsidTr="003B06B0">
        <w:trPr>
          <w:trHeight w:val="334"/>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bookmarkStart w:id="0" w:name="RANGE!A1:M62"/>
            <w:bookmarkEnd w:id="0"/>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89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56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321" w:type="dxa"/>
            <w:tcBorders>
              <w:top w:val="nil"/>
              <w:left w:val="nil"/>
              <w:bottom w:val="nil"/>
              <w:right w:val="nil"/>
            </w:tcBorders>
            <w:shd w:val="clear" w:color="auto" w:fill="auto"/>
            <w:noWrap/>
            <w:hideMark/>
          </w:tcPr>
          <w:p w:rsidR="000B2829" w:rsidRPr="0047142C" w:rsidRDefault="000B2829" w:rsidP="003B06B0">
            <w:pPr>
              <w:rPr>
                <w:bCs/>
                <w:sz w:val="18"/>
                <w:szCs w:val="18"/>
              </w:rPr>
            </w:pPr>
            <w:r>
              <w:rPr>
                <w:bCs/>
                <w:sz w:val="18"/>
                <w:szCs w:val="18"/>
              </w:rPr>
              <w:t>Приложение</w:t>
            </w:r>
            <w:proofErr w:type="gramStart"/>
            <w:r>
              <w:rPr>
                <w:bCs/>
                <w:sz w:val="18"/>
                <w:szCs w:val="18"/>
              </w:rPr>
              <w:t>1</w:t>
            </w:r>
            <w:proofErr w:type="gramEnd"/>
          </w:p>
        </w:tc>
        <w:tc>
          <w:tcPr>
            <w:tcW w:w="380" w:type="dxa"/>
            <w:tcBorders>
              <w:top w:val="nil"/>
              <w:left w:val="nil"/>
              <w:bottom w:val="nil"/>
              <w:right w:val="nil"/>
            </w:tcBorders>
            <w:shd w:val="clear" w:color="auto" w:fill="auto"/>
            <w:vAlign w:val="bottom"/>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870"/>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784" w:type="dxa"/>
            <w:gridSpan w:val="3"/>
            <w:tcBorders>
              <w:top w:val="nil"/>
              <w:left w:val="nil"/>
              <w:bottom w:val="nil"/>
              <w:right w:val="nil"/>
            </w:tcBorders>
            <w:shd w:val="clear" w:color="auto" w:fill="auto"/>
            <w:hideMark/>
          </w:tcPr>
          <w:p w:rsidR="000B2829" w:rsidRPr="0047142C" w:rsidRDefault="000B2829" w:rsidP="003B06B0">
            <w:pPr>
              <w:jc w:val="right"/>
              <w:rPr>
                <w:sz w:val="18"/>
                <w:szCs w:val="18"/>
              </w:rPr>
            </w:pPr>
            <w:r w:rsidRPr="0047142C">
              <w:rPr>
                <w:sz w:val="18"/>
                <w:szCs w:val="18"/>
              </w:rPr>
              <w:t>к Решению "О бюджете Промышленного сельсовета на 2023 год и плановый период 2024 и 2025 годов"</w:t>
            </w:r>
          </w:p>
        </w:tc>
        <w:tc>
          <w:tcPr>
            <w:tcW w:w="380" w:type="dxa"/>
            <w:tcBorders>
              <w:top w:val="nil"/>
              <w:left w:val="nil"/>
              <w:bottom w:val="nil"/>
              <w:right w:val="nil"/>
            </w:tcBorders>
            <w:shd w:val="clear" w:color="auto" w:fill="auto"/>
            <w:vAlign w:val="bottom"/>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89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87" w:type="dxa"/>
            <w:gridSpan w:val="2"/>
            <w:tcBorders>
              <w:top w:val="nil"/>
              <w:left w:val="nil"/>
              <w:bottom w:val="nil"/>
              <w:right w:val="nil"/>
            </w:tcBorders>
            <w:shd w:val="clear" w:color="auto" w:fill="auto"/>
            <w:hideMark/>
          </w:tcPr>
          <w:p w:rsidR="000B2829" w:rsidRPr="0047142C" w:rsidRDefault="000B2829" w:rsidP="003B06B0">
            <w:pPr>
              <w:jc w:val="right"/>
              <w:rPr>
                <w:sz w:val="18"/>
                <w:szCs w:val="18"/>
              </w:rPr>
            </w:pPr>
            <w:r w:rsidRPr="0047142C">
              <w:rPr>
                <w:sz w:val="18"/>
                <w:szCs w:val="18"/>
              </w:rPr>
              <w:t>от  25.05.2023  № 116</w:t>
            </w:r>
          </w:p>
        </w:tc>
        <w:tc>
          <w:tcPr>
            <w:tcW w:w="380" w:type="dxa"/>
            <w:tcBorders>
              <w:top w:val="nil"/>
              <w:left w:val="nil"/>
              <w:bottom w:val="nil"/>
              <w:right w:val="nil"/>
            </w:tcBorders>
            <w:shd w:val="clear" w:color="auto" w:fill="auto"/>
            <w:vAlign w:val="bottom"/>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330"/>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89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56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321"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315"/>
        </w:trPr>
        <w:tc>
          <w:tcPr>
            <w:tcW w:w="10110" w:type="dxa"/>
            <w:gridSpan w:val="13"/>
            <w:tcBorders>
              <w:top w:val="nil"/>
              <w:left w:val="nil"/>
              <w:bottom w:val="nil"/>
              <w:right w:val="nil"/>
            </w:tcBorders>
            <w:shd w:val="clear" w:color="auto" w:fill="auto"/>
            <w:vAlign w:val="bottom"/>
            <w:hideMark/>
          </w:tcPr>
          <w:p w:rsidR="000B2829" w:rsidRPr="0047142C" w:rsidRDefault="000B2829" w:rsidP="003B06B0">
            <w:pPr>
              <w:jc w:val="center"/>
              <w:rPr>
                <w:b/>
                <w:bCs/>
                <w:sz w:val="18"/>
                <w:szCs w:val="18"/>
              </w:rPr>
            </w:pPr>
            <w:r w:rsidRPr="0047142C">
              <w:rPr>
                <w:b/>
                <w:bCs/>
                <w:sz w:val="18"/>
                <w:szCs w:val="18"/>
              </w:rPr>
              <w:t>Доходы местного бюджета на 2023 год и плановый период 2024-2025 годов</w:t>
            </w:r>
          </w:p>
        </w:tc>
        <w:tc>
          <w:tcPr>
            <w:tcW w:w="380" w:type="dxa"/>
            <w:tcBorders>
              <w:top w:val="nil"/>
              <w:left w:val="nil"/>
              <w:bottom w:val="nil"/>
              <w:right w:val="nil"/>
            </w:tcBorders>
            <w:shd w:val="clear" w:color="auto" w:fill="auto"/>
            <w:vAlign w:val="bottom"/>
            <w:hideMark/>
          </w:tcPr>
          <w:p w:rsidR="000B2829" w:rsidRPr="0047142C" w:rsidRDefault="000B2829" w:rsidP="003B06B0">
            <w:pPr>
              <w:jc w:val="center"/>
              <w:rPr>
                <w:b/>
                <w:bCs/>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89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56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321"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315"/>
        </w:trPr>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29"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57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8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14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897"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566"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1321" w:type="dxa"/>
            <w:tcBorders>
              <w:top w:val="nil"/>
              <w:left w:val="nil"/>
              <w:bottom w:val="nil"/>
              <w:right w:val="nil"/>
            </w:tcBorders>
            <w:shd w:val="clear" w:color="auto" w:fill="auto"/>
            <w:vAlign w:val="bottom"/>
            <w:hideMark/>
          </w:tcPr>
          <w:p w:rsidR="000B2829" w:rsidRPr="0047142C" w:rsidRDefault="000B2829" w:rsidP="003B06B0">
            <w:pPr>
              <w:jc w:val="right"/>
              <w:rPr>
                <w:sz w:val="18"/>
                <w:szCs w:val="18"/>
              </w:rPr>
            </w:pPr>
            <w:r w:rsidRPr="0047142C">
              <w:rPr>
                <w:sz w:val="18"/>
                <w:szCs w:val="18"/>
              </w:rPr>
              <w:t>(тыс. рублей)</w:t>
            </w:r>
          </w:p>
        </w:tc>
        <w:tc>
          <w:tcPr>
            <w:tcW w:w="380" w:type="dxa"/>
            <w:tcBorders>
              <w:top w:val="nil"/>
              <w:left w:val="nil"/>
              <w:bottom w:val="nil"/>
              <w:right w:val="nil"/>
            </w:tcBorders>
            <w:shd w:val="clear" w:color="auto" w:fill="auto"/>
            <w:vAlign w:val="bottom"/>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30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 строки</w:t>
            </w:r>
          </w:p>
        </w:tc>
        <w:tc>
          <w:tcPr>
            <w:tcW w:w="3750" w:type="dxa"/>
            <w:gridSpan w:val="8"/>
            <w:tcBorders>
              <w:top w:val="single" w:sz="4" w:space="0" w:color="auto"/>
              <w:left w:val="nil"/>
              <w:bottom w:val="single" w:sz="4" w:space="0" w:color="auto"/>
              <w:right w:val="single" w:sz="4" w:space="0" w:color="000000"/>
            </w:tcBorders>
            <w:shd w:val="clear" w:color="auto" w:fill="auto"/>
            <w:vAlign w:val="center"/>
            <w:hideMark/>
          </w:tcPr>
          <w:p w:rsidR="000B2829" w:rsidRPr="0047142C" w:rsidRDefault="000B2829" w:rsidP="003B06B0">
            <w:pPr>
              <w:jc w:val="center"/>
              <w:rPr>
                <w:sz w:val="18"/>
                <w:szCs w:val="18"/>
              </w:rPr>
            </w:pPr>
            <w:r w:rsidRPr="0047142C">
              <w:rPr>
                <w:sz w:val="18"/>
                <w:szCs w:val="18"/>
              </w:rPr>
              <w:t>Код классификации доходов бюджета</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Наименование кода классификации доходов бюджета</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 xml:space="preserve">Доходы </w:t>
            </w:r>
            <w:r w:rsidRPr="0047142C">
              <w:rPr>
                <w:sz w:val="18"/>
                <w:szCs w:val="18"/>
              </w:rPr>
              <w:br/>
              <w:t>бюджета</w:t>
            </w:r>
            <w:r w:rsidRPr="0047142C">
              <w:rPr>
                <w:sz w:val="18"/>
                <w:szCs w:val="18"/>
              </w:rPr>
              <w:br/>
              <w:t>2023 год</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 xml:space="preserve">Доходы </w:t>
            </w:r>
            <w:r w:rsidRPr="0047142C">
              <w:rPr>
                <w:sz w:val="18"/>
                <w:szCs w:val="18"/>
              </w:rPr>
              <w:br/>
              <w:t>бюджета</w:t>
            </w:r>
            <w:r w:rsidRPr="0047142C">
              <w:rPr>
                <w:sz w:val="18"/>
                <w:szCs w:val="18"/>
              </w:rPr>
              <w:br/>
              <w:t>2024 год</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 xml:space="preserve">Доходы </w:t>
            </w:r>
            <w:r w:rsidRPr="0047142C">
              <w:rPr>
                <w:sz w:val="18"/>
                <w:szCs w:val="18"/>
              </w:rPr>
              <w:br/>
              <w:t>бюджета</w:t>
            </w:r>
            <w:r w:rsidRPr="0047142C">
              <w:rPr>
                <w:sz w:val="18"/>
                <w:szCs w:val="18"/>
              </w:rPr>
              <w:br/>
              <w:t>2025 год</w:t>
            </w:r>
          </w:p>
        </w:tc>
        <w:tc>
          <w:tcPr>
            <w:tcW w:w="380" w:type="dxa"/>
            <w:tcBorders>
              <w:top w:val="nil"/>
              <w:left w:val="nil"/>
              <w:bottom w:val="nil"/>
              <w:right w:val="nil"/>
            </w:tcBorders>
            <w:shd w:val="clear" w:color="auto" w:fill="auto"/>
            <w:vAlign w:val="bottom"/>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46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sz w:val="18"/>
                <w:szCs w:val="18"/>
              </w:rPr>
            </w:pPr>
          </w:p>
        </w:tc>
        <w:tc>
          <w:tcPr>
            <w:tcW w:w="486"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главного администратора</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группы</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подгруппы</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подстатьи</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группы подвида</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0B2829" w:rsidRPr="0047142C" w:rsidRDefault="000B2829" w:rsidP="003B06B0">
            <w:pPr>
              <w:jc w:val="center"/>
              <w:rPr>
                <w:sz w:val="18"/>
                <w:szCs w:val="18"/>
              </w:rPr>
            </w:pPr>
            <w:r w:rsidRPr="0047142C">
              <w:rPr>
                <w:sz w:val="18"/>
                <w:szCs w:val="18"/>
              </w:rPr>
              <w:t>код аналитической группы подвида</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259"/>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0B2829" w:rsidRPr="0047142C" w:rsidRDefault="000B2829" w:rsidP="003B06B0">
            <w:pPr>
              <w:rPr>
                <w:rFonts w:ascii="Arial CYR" w:hAnsi="Arial CYR"/>
                <w:b/>
                <w:bCs/>
                <w:sz w:val="18"/>
                <w:szCs w:val="18"/>
              </w:rPr>
            </w:pPr>
            <w:r w:rsidRPr="0047142C">
              <w:rPr>
                <w:rFonts w:ascii="Arial CYR" w:hAnsi="Arial CYR"/>
                <w:b/>
                <w:bCs/>
                <w:sz w:val="18"/>
                <w:szCs w:val="18"/>
              </w:rPr>
              <w:t> </w:t>
            </w:r>
          </w:p>
        </w:tc>
        <w:tc>
          <w:tcPr>
            <w:tcW w:w="486"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3</w:t>
            </w:r>
          </w:p>
        </w:tc>
        <w:tc>
          <w:tcPr>
            <w:tcW w:w="429"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4</w:t>
            </w:r>
          </w:p>
        </w:tc>
        <w:tc>
          <w:tcPr>
            <w:tcW w:w="486"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5</w:t>
            </w:r>
          </w:p>
        </w:tc>
        <w:tc>
          <w:tcPr>
            <w:tcW w:w="429"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6</w:t>
            </w:r>
          </w:p>
        </w:tc>
        <w:tc>
          <w:tcPr>
            <w:tcW w:w="576"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7</w:t>
            </w:r>
          </w:p>
        </w:tc>
        <w:tc>
          <w:tcPr>
            <w:tcW w:w="486"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8</w:t>
            </w:r>
          </w:p>
        </w:tc>
        <w:tc>
          <w:tcPr>
            <w:tcW w:w="2147" w:type="dxa"/>
            <w:tcBorders>
              <w:top w:val="nil"/>
              <w:left w:val="nil"/>
              <w:bottom w:val="nil"/>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9</w:t>
            </w:r>
          </w:p>
        </w:tc>
        <w:tc>
          <w:tcPr>
            <w:tcW w:w="897" w:type="dxa"/>
            <w:tcBorders>
              <w:top w:val="nil"/>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10</w:t>
            </w:r>
          </w:p>
        </w:tc>
        <w:tc>
          <w:tcPr>
            <w:tcW w:w="1566" w:type="dxa"/>
            <w:tcBorders>
              <w:top w:val="nil"/>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11</w:t>
            </w:r>
          </w:p>
        </w:tc>
        <w:tc>
          <w:tcPr>
            <w:tcW w:w="1321" w:type="dxa"/>
            <w:tcBorders>
              <w:top w:val="nil"/>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sz w:val="18"/>
                <w:szCs w:val="18"/>
              </w:rPr>
            </w:pPr>
            <w:r w:rsidRPr="0047142C">
              <w:rPr>
                <w:sz w:val="18"/>
                <w:szCs w:val="18"/>
              </w:rPr>
              <w:t>12</w:t>
            </w:r>
          </w:p>
        </w:tc>
        <w:tc>
          <w:tcPr>
            <w:tcW w:w="380" w:type="dxa"/>
            <w:tcBorders>
              <w:top w:val="nil"/>
              <w:left w:val="nil"/>
              <w:bottom w:val="nil"/>
              <w:right w:val="nil"/>
            </w:tcBorders>
            <w:shd w:val="clear" w:color="auto" w:fill="auto"/>
            <w:vAlign w:val="bottom"/>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3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4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w:t>
            </w:r>
          </w:p>
        </w:tc>
        <w:tc>
          <w:tcPr>
            <w:tcW w:w="486"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29"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single" w:sz="4" w:space="0" w:color="auto"/>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single" w:sz="4" w:space="0" w:color="auto"/>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НАЛОГОВЫЕ И НЕНАЛОГОВЫЕ ДОХОДЫ</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7 143,5</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7 482,1</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7 830,6</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НАЛОГОВЫЕ ДОХОДЫ</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7 041,2</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7 379,5</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7 727,7</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Налог на доходы физических лиц</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4 486,4</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4 745,6</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4 966,5</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35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4</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4 486,4</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4 745,6</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4 966,5</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5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НАЛОГИ НА ТОВАРЫ (РАБОТЫ, УСЛУГИ), РЕАЛИЗУЕМЫЕ НА ТЕРРИТОРИИ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404,4</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436,6</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83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231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197,3</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217,0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257,0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213"/>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lastRenderedPageBreak/>
              <w:t>7</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241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уплаты акцизов на моторные масла для дизельных и (или) карбюраторных (</w:t>
            </w:r>
            <w:proofErr w:type="spellStart"/>
            <w:r w:rsidRPr="0047142C">
              <w:rPr>
                <w:sz w:val="18"/>
                <w:szCs w:val="18"/>
              </w:rPr>
              <w:t>инжекторных</w:t>
            </w:r>
            <w:proofErr w:type="spellEnd"/>
            <w:r w:rsidRPr="0047142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1,3</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1,4</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1,6</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10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8</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251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229,3</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243,2</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282,9</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0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261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-23,5</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-25,0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-27,5</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НАЛОГИ НА ИМУЩЕСТВО</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2 150,4</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2 197,3</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2 247,2</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28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11</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i/>
                <w:iCs/>
                <w:sz w:val="18"/>
                <w:szCs w:val="18"/>
              </w:rPr>
            </w:pPr>
            <w:r w:rsidRPr="0047142C">
              <w:rPr>
                <w:b/>
                <w:bCs/>
                <w:i/>
                <w:iCs/>
                <w:sz w:val="18"/>
                <w:szCs w:val="18"/>
              </w:rPr>
              <w:t>Налог на имущество физических лиц</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293,7</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323,1</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355,4</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i/>
                <w:i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822"/>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 xml:space="preserve">Налог на имущество физических лиц, взимаемый по ставкам, применяемым к объектам налогообложения, расположенным в </w:t>
            </w:r>
            <w:r w:rsidRPr="0047142C">
              <w:rPr>
                <w:sz w:val="18"/>
                <w:szCs w:val="18"/>
              </w:rPr>
              <w:lastRenderedPageBreak/>
              <w:t xml:space="preserve">границах поселений </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lastRenderedPageBreak/>
              <w:t>293,7</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323,1</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355,4</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349"/>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lastRenderedPageBreak/>
              <w:t>13</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ЗЕМЕЛЬНЫЙ НАЛОГ</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1 856,7</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1 874,2</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i/>
                <w:iCs/>
                <w:sz w:val="18"/>
                <w:szCs w:val="18"/>
              </w:rPr>
            </w:pPr>
            <w:r w:rsidRPr="0047142C">
              <w:rPr>
                <w:b/>
                <w:bCs/>
                <w:i/>
                <w:iCs/>
                <w:sz w:val="18"/>
                <w:szCs w:val="18"/>
              </w:rPr>
              <w:t>1 891,8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i/>
                <w:i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372"/>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14</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Земельный налог с организаций</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1 740,1</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1 757,6</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1 775,2</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619"/>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Земельный налог с организаций, обладающих земельным участком, расположенным в границах сельских поселений</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1740,1</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1757,6</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1775,2</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439"/>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040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Земельный налог с физических лиц</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116,6</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116,6</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116,6</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747"/>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17</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182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043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116,6</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116,6</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116,6</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81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18</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ДОХОДЫ ОТ ИСПОЛЬЗОВАНИЯ ИМУЩЕСТВА, НАХОДЯЩЕГОСЯ В ГОСУДАРСТВЕННОЙ И МУНИЦИПАЛЬНОЙ СОБСТВЕННОСТИ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94,1</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94,1</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94,1</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57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120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20,1</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20,1</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20,1</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33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035</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120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20,1</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20,1</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20,1</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452"/>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21</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045</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120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47142C">
              <w:rPr>
                <w:sz w:val="18"/>
                <w:szCs w:val="18"/>
              </w:rPr>
              <w:lastRenderedPageBreak/>
              <w:t xml:space="preserve">имущества муниципальных унитарных предприятий, в том числе казенных) </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lastRenderedPageBreak/>
              <w:t>74,0</w:t>
            </w:r>
          </w:p>
        </w:tc>
        <w:tc>
          <w:tcPr>
            <w:tcW w:w="1566" w:type="dxa"/>
            <w:tcBorders>
              <w:top w:val="nil"/>
              <w:left w:val="nil"/>
              <w:bottom w:val="single" w:sz="4" w:space="0" w:color="auto"/>
              <w:right w:val="nil"/>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74,0</w:t>
            </w:r>
          </w:p>
        </w:tc>
        <w:tc>
          <w:tcPr>
            <w:tcW w:w="1321" w:type="dxa"/>
            <w:tcBorders>
              <w:top w:val="nil"/>
              <w:left w:val="single" w:sz="4" w:space="0" w:color="auto"/>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74,0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1452"/>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lastRenderedPageBreak/>
              <w:t>22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045</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120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74,0</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74,0</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74,0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7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23</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ДОХОДЫ ОТ ОКАЗАНИЯ ПЛАТНЫХ УСЛУГ И КОМПЕНСАЦИИ ЗАТРАТ ГОСУДАРСТВА</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8,2</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8,5</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8,8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14"/>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24</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130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от компенсации затрат государства</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8,2</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8,5</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8,8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82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13</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065</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130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Доходы, поступающие в порядке возмещения расходов, понесенных в связи с эксплуатацией имущества сельских поселений</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8,2</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8,5</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8,8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30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БЕЗВОЗМЕЗДНЫЕ ПОСТУПЛЕНИЯ</w:t>
            </w:r>
          </w:p>
        </w:tc>
        <w:tc>
          <w:tcPr>
            <w:tcW w:w="897"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36 086,4</w:t>
            </w:r>
          </w:p>
        </w:tc>
        <w:tc>
          <w:tcPr>
            <w:tcW w:w="1566"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20 159,8</w:t>
            </w:r>
          </w:p>
        </w:tc>
        <w:tc>
          <w:tcPr>
            <w:tcW w:w="1321"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1 433,4</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5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27</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БЕЗВОЗМЕЗДНЫЕ ПОСТУПЛЕНИЯ ОТ ДРУГИХ БЮДЖЕТОВ БЮДЖЕТНОЙ СИСТЕМЫ РОССИЙСКОЙ ФЕДЕРАЦИИ</w:t>
            </w:r>
          </w:p>
        </w:tc>
        <w:tc>
          <w:tcPr>
            <w:tcW w:w="897"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35 936,4</w:t>
            </w:r>
          </w:p>
        </w:tc>
        <w:tc>
          <w:tcPr>
            <w:tcW w:w="1566"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20 159,8</w:t>
            </w:r>
          </w:p>
        </w:tc>
        <w:tc>
          <w:tcPr>
            <w:tcW w:w="1321"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1 433,4</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5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28</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Дотации бюджетам субъектов Российской Федерации и муниципальных образований</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2 633,2</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1 350,8</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1 282,8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413"/>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Дотации на выравнивание бюджетной обеспеченности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2 633,2</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1 350,8</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1 282,8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604"/>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001</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Дотации бюджетам сельских поселений на выравнивание бюджетной обеспеченности</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2633,2</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1350,8</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1282,8</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5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31</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Субсидии бюджетам бюджетной системы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16 593,8</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2 664,0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63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32</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555</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Субсидии бюджетам сельских поселений на реализацию программ формирования современной городской среды</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16 593,8</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2 664,0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4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lastRenderedPageBreak/>
              <w:t>33</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Субвенции бюджетам бюджетной системы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134,9</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145,0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150,6</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4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34</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024</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Субвенции на выполнение передаваемых полномочий субъектов Российской Федерации</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0,1</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0,1</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0,1</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4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024</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Субвенции бюджетам сельских поселений на выполнение передаваемых полномочий субъектов Российской Федерации</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0,1</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0,1</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0,1</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7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118</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134,8</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144,9</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150,5</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82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37</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118</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7"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134,8</w:t>
            </w:r>
          </w:p>
        </w:tc>
        <w:tc>
          <w:tcPr>
            <w:tcW w:w="1566"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144,9</w:t>
            </w:r>
          </w:p>
        </w:tc>
        <w:tc>
          <w:tcPr>
            <w:tcW w:w="1321" w:type="dxa"/>
            <w:tcBorders>
              <w:top w:val="nil"/>
              <w:left w:val="nil"/>
              <w:bottom w:val="single" w:sz="4" w:space="0" w:color="auto"/>
              <w:right w:val="single" w:sz="4" w:space="0" w:color="auto"/>
            </w:tcBorders>
            <w:shd w:val="clear" w:color="000000" w:fill="FFFFFF"/>
            <w:vAlign w:val="center"/>
            <w:hideMark/>
          </w:tcPr>
          <w:p w:rsidR="000B2829" w:rsidRPr="0047142C" w:rsidRDefault="000B2829" w:rsidP="003B06B0">
            <w:pPr>
              <w:jc w:val="right"/>
              <w:rPr>
                <w:sz w:val="18"/>
                <w:szCs w:val="18"/>
              </w:rPr>
            </w:pPr>
            <w:r w:rsidRPr="0047142C">
              <w:rPr>
                <w:sz w:val="18"/>
                <w:szCs w:val="18"/>
              </w:rPr>
              <w:t>150,5</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300"/>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38</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40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Иные межбюджетные трансферты</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16 574,5</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16 000,0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668"/>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39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999</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Прочие межбюджетные трансферты, передаваемые бюджетам сельских поселений</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16 574,5</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16 000,0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372"/>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85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07</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b/>
                <w:bCs/>
                <w:sz w:val="18"/>
                <w:szCs w:val="18"/>
              </w:rPr>
            </w:pPr>
            <w:r w:rsidRPr="0047142C">
              <w:rPr>
                <w:b/>
                <w:bCs/>
                <w:sz w:val="18"/>
                <w:szCs w:val="18"/>
              </w:rPr>
              <w:t xml:space="preserve">Прочие безвозмездные поступления </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150,0</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0,0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b/>
                <w:bCs/>
                <w:sz w:val="18"/>
                <w:szCs w:val="18"/>
              </w:rPr>
            </w:pPr>
            <w:r w:rsidRPr="0047142C">
              <w:rPr>
                <w:b/>
                <w:bCs/>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555"/>
        </w:trPr>
        <w:tc>
          <w:tcPr>
            <w:tcW w:w="429" w:type="dxa"/>
            <w:tcBorders>
              <w:top w:val="nil"/>
              <w:left w:val="single" w:sz="4" w:space="0" w:color="auto"/>
              <w:bottom w:val="single" w:sz="4" w:space="0" w:color="auto"/>
              <w:right w:val="single" w:sz="4" w:space="0" w:color="auto"/>
            </w:tcBorders>
            <w:shd w:val="clear" w:color="auto" w:fill="auto"/>
            <w:noWrap/>
            <w:hideMark/>
          </w:tcPr>
          <w:p w:rsidR="000B2829" w:rsidRPr="0047142C" w:rsidRDefault="000B2829" w:rsidP="003B06B0">
            <w:pPr>
              <w:rPr>
                <w:sz w:val="18"/>
                <w:szCs w:val="18"/>
              </w:rPr>
            </w:pPr>
            <w:r w:rsidRPr="0047142C">
              <w:rPr>
                <w:sz w:val="18"/>
                <w:szCs w:val="18"/>
              </w:rPr>
              <w:t>86</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800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2</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07</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030</w:t>
            </w:r>
          </w:p>
        </w:tc>
        <w:tc>
          <w:tcPr>
            <w:tcW w:w="429"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0B2829" w:rsidRPr="0047142C" w:rsidRDefault="000B2829" w:rsidP="003B06B0">
            <w:pPr>
              <w:jc w:val="center"/>
              <w:rPr>
                <w:sz w:val="18"/>
                <w:szCs w:val="18"/>
              </w:rPr>
            </w:pPr>
            <w:r w:rsidRPr="0047142C">
              <w:rPr>
                <w:sz w:val="18"/>
                <w:szCs w:val="18"/>
              </w:rPr>
              <w:t>150</w:t>
            </w:r>
          </w:p>
        </w:tc>
        <w:tc>
          <w:tcPr>
            <w:tcW w:w="2147" w:type="dxa"/>
            <w:tcBorders>
              <w:top w:val="nil"/>
              <w:left w:val="nil"/>
              <w:bottom w:val="single" w:sz="4" w:space="0" w:color="auto"/>
              <w:right w:val="single" w:sz="4" w:space="0" w:color="auto"/>
            </w:tcBorders>
            <w:shd w:val="clear" w:color="auto" w:fill="auto"/>
            <w:hideMark/>
          </w:tcPr>
          <w:p w:rsidR="000B2829" w:rsidRPr="0047142C" w:rsidRDefault="000B2829" w:rsidP="003B06B0">
            <w:pPr>
              <w:rPr>
                <w:sz w:val="18"/>
                <w:szCs w:val="18"/>
              </w:rPr>
            </w:pPr>
            <w:r w:rsidRPr="0047142C">
              <w:rPr>
                <w:sz w:val="18"/>
                <w:szCs w:val="18"/>
              </w:rPr>
              <w:t>Прочие безвозмездные поступления в бюджеты сельских поселений</w:t>
            </w:r>
          </w:p>
        </w:tc>
        <w:tc>
          <w:tcPr>
            <w:tcW w:w="897"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150,0</w:t>
            </w:r>
          </w:p>
        </w:tc>
        <w:tc>
          <w:tcPr>
            <w:tcW w:w="1566"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0,0</w:t>
            </w:r>
          </w:p>
        </w:tc>
        <w:tc>
          <w:tcPr>
            <w:tcW w:w="1321" w:type="dxa"/>
            <w:tcBorders>
              <w:top w:val="nil"/>
              <w:left w:val="nil"/>
              <w:bottom w:val="single" w:sz="4" w:space="0" w:color="auto"/>
              <w:right w:val="single" w:sz="4" w:space="0" w:color="auto"/>
            </w:tcBorders>
            <w:shd w:val="clear" w:color="000000" w:fill="FFFFFF"/>
            <w:noWrap/>
            <w:vAlign w:val="center"/>
            <w:hideMark/>
          </w:tcPr>
          <w:p w:rsidR="000B2829" w:rsidRPr="0047142C" w:rsidRDefault="000B2829" w:rsidP="003B06B0">
            <w:pPr>
              <w:jc w:val="right"/>
              <w:rPr>
                <w:sz w:val="18"/>
                <w:szCs w:val="18"/>
              </w:rPr>
            </w:pPr>
            <w:r w:rsidRPr="0047142C">
              <w:rPr>
                <w:sz w:val="18"/>
                <w:szCs w:val="18"/>
              </w:rPr>
              <w:t>0,0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trHeight w:val="420"/>
        </w:trPr>
        <w:tc>
          <w:tcPr>
            <w:tcW w:w="632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B2829" w:rsidRPr="0047142C" w:rsidRDefault="000B2829" w:rsidP="003B06B0">
            <w:pPr>
              <w:rPr>
                <w:b/>
                <w:bCs/>
                <w:sz w:val="18"/>
                <w:szCs w:val="18"/>
              </w:rPr>
            </w:pPr>
            <w:r w:rsidRPr="0047142C">
              <w:rPr>
                <w:b/>
                <w:bCs/>
                <w:sz w:val="18"/>
                <w:szCs w:val="18"/>
              </w:rPr>
              <w:t>ВСЕГО</w:t>
            </w:r>
          </w:p>
        </w:tc>
        <w:tc>
          <w:tcPr>
            <w:tcW w:w="897"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43 229,9</w:t>
            </w:r>
          </w:p>
        </w:tc>
        <w:tc>
          <w:tcPr>
            <w:tcW w:w="1566"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27 641,9</w:t>
            </w:r>
          </w:p>
        </w:tc>
        <w:tc>
          <w:tcPr>
            <w:tcW w:w="1321" w:type="dxa"/>
            <w:tcBorders>
              <w:top w:val="nil"/>
              <w:left w:val="nil"/>
              <w:bottom w:val="single" w:sz="4" w:space="0" w:color="auto"/>
              <w:right w:val="single" w:sz="4" w:space="0" w:color="auto"/>
            </w:tcBorders>
            <w:shd w:val="clear" w:color="000000" w:fill="DAEEF3"/>
            <w:noWrap/>
            <w:vAlign w:val="center"/>
            <w:hideMark/>
          </w:tcPr>
          <w:p w:rsidR="000B2829" w:rsidRPr="0047142C" w:rsidRDefault="000B2829" w:rsidP="003B06B0">
            <w:pPr>
              <w:jc w:val="right"/>
              <w:rPr>
                <w:b/>
                <w:bCs/>
                <w:sz w:val="18"/>
                <w:szCs w:val="18"/>
              </w:rPr>
            </w:pPr>
            <w:r w:rsidRPr="0047142C">
              <w:rPr>
                <w:b/>
                <w:bCs/>
                <w:sz w:val="18"/>
                <w:szCs w:val="18"/>
              </w:rPr>
              <w:t>9 264,0</w:t>
            </w:r>
          </w:p>
        </w:tc>
        <w:tc>
          <w:tcPr>
            <w:tcW w:w="380" w:type="dxa"/>
            <w:tcBorders>
              <w:top w:val="nil"/>
              <w:left w:val="nil"/>
              <w:bottom w:val="nil"/>
              <w:right w:val="nil"/>
            </w:tcBorders>
            <w:shd w:val="clear" w:color="auto" w:fill="auto"/>
            <w:noWrap/>
            <w:hideMark/>
          </w:tcPr>
          <w:p w:rsidR="000B2829" w:rsidRPr="0047142C" w:rsidRDefault="000B2829" w:rsidP="003B06B0">
            <w:pPr>
              <w:jc w:val="right"/>
              <w:rPr>
                <w:b/>
                <w:bCs/>
                <w:sz w:val="18"/>
                <w:szCs w:val="18"/>
              </w:rPr>
            </w:pPr>
          </w:p>
        </w:tc>
        <w:tc>
          <w:tcPr>
            <w:tcW w:w="222"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3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8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4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jc w:val="center"/>
              <w:rPr>
                <w:sz w:val="18"/>
                <w:szCs w:val="18"/>
              </w:rPr>
            </w:pPr>
          </w:p>
        </w:tc>
        <w:tc>
          <w:tcPr>
            <w:tcW w:w="222" w:type="dxa"/>
            <w:tcBorders>
              <w:top w:val="nil"/>
              <w:left w:val="nil"/>
              <w:bottom w:val="nil"/>
              <w:right w:val="nil"/>
            </w:tcBorders>
            <w:shd w:val="clear" w:color="auto" w:fill="auto"/>
            <w:hideMark/>
          </w:tcPr>
          <w:p w:rsidR="000B2829" w:rsidRPr="0047142C" w:rsidRDefault="000B2829" w:rsidP="003B06B0">
            <w:pPr>
              <w:jc w:val="cente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960" w:type="dxa"/>
            <w:tcBorders>
              <w:top w:val="nil"/>
              <w:left w:val="nil"/>
              <w:bottom w:val="nil"/>
              <w:right w:val="nil"/>
            </w:tcBorders>
            <w:shd w:val="clear" w:color="auto" w:fill="auto"/>
            <w:noWrap/>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2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bl>
    <w:p w:rsidR="000B2829" w:rsidRPr="0047142C" w:rsidRDefault="000B2829" w:rsidP="000B2829">
      <w:pPr>
        <w:tabs>
          <w:tab w:val="left" w:pos="6705"/>
          <w:tab w:val="left" w:pos="9150"/>
        </w:tabs>
        <w:rPr>
          <w:sz w:val="18"/>
          <w:szCs w:val="18"/>
        </w:rPr>
      </w:pPr>
    </w:p>
    <w:p w:rsidR="000B2829" w:rsidRDefault="000B2829" w:rsidP="000B2829">
      <w:pPr>
        <w:tabs>
          <w:tab w:val="left" w:pos="6705"/>
          <w:tab w:val="left" w:pos="9150"/>
        </w:tabs>
        <w:rPr>
          <w:sz w:val="18"/>
          <w:szCs w:val="18"/>
        </w:rPr>
      </w:pPr>
      <w:r>
        <w:rPr>
          <w:sz w:val="18"/>
          <w:szCs w:val="18"/>
        </w:rPr>
        <w:t xml:space="preserve"> </w:t>
      </w:r>
    </w:p>
    <w:tbl>
      <w:tblPr>
        <w:tblW w:w="11973" w:type="dxa"/>
        <w:tblInd w:w="-885" w:type="dxa"/>
        <w:tblLook w:val="04A0"/>
      </w:tblPr>
      <w:tblGrid>
        <w:gridCol w:w="267"/>
        <w:gridCol w:w="600"/>
        <w:gridCol w:w="126"/>
        <w:gridCol w:w="272"/>
        <w:gridCol w:w="1743"/>
        <w:gridCol w:w="880"/>
        <w:gridCol w:w="224"/>
        <w:gridCol w:w="142"/>
        <w:gridCol w:w="354"/>
        <w:gridCol w:w="224"/>
        <w:gridCol w:w="376"/>
        <w:gridCol w:w="224"/>
        <w:gridCol w:w="376"/>
        <w:gridCol w:w="286"/>
        <w:gridCol w:w="697"/>
        <w:gridCol w:w="397"/>
        <w:gridCol w:w="24"/>
        <w:gridCol w:w="299"/>
        <w:gridCol w:w="317"/>
        <w:gridCol w:w="104"/>
        <w:gridCol w:w="179"/>
        <w:gridCol w:w="883"/>
        <w:gridCol w:w="232"/>
        <w:gridCol w:w="306"/>
        <w:gridCol w:w="454"/>
        <w:gridCol w:w="233"/>
        <w:gridCol w:w="589"/>
        <w:gridCol w:w="141"/>
        <w:gridCol w:w="120"/>
        <w:gridCol w:w="22"/>
        <w:gridCol w:w="567"/>
        <w:gridCol w:w="48"/>
        <w:gridCol w:w="83"/>
        <w:gridCol w:w="136"/>
        <w:gridCol w:w="48"/>
      </w:tblGrid>
      <w:tr w:rsidR="000B2829" w:rsidRPr="0047142C" w:rsidTr="003B06B0">
        <w:trPr>
          <w:gridBefore w:val="3"/>
          <w:gridAfter w:val="1"/>
          <w:wBefore w:w="993" w:type="dxa"/>
          <w:wAfter w:w="48" w:type="dxa"/>
          <w:trHeight w:val="30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tc>
        <w:tc>
          <w:tcPr>
            <w:tcW w:w="1600" w:type="dxa"/>
            <w:gridSpan w:val="4"/>
            <w:tcBorders>
              <w:top w:val="nil"/>
              <w:left w:val="nil"/>
              <w:bottom w:val="nil"/>
              <w:right w:val="nil"/>
            </w:tcBorders>
            <w:shd w:val="clear" w:color="auto" w:fill="auto"/>
            <w:noWrap/>
            <w:vAlign w:val="bottom"/>
            <w:hideMark/>
          </w:tcPr>
          <w:p w:rsidR="000B2829" w:rsidRPr="0047142C" w:rsidRDefault="000B2829" w:rsidP="003B06B0"/>
        </w:tc>
        <w:tc>
          <w:tcPr>
            <w:tcW w:w="2126" w:type="dxa"/>
            <w:gridSpan w:val="7"/>
            <w:tcBorders>
              <w:top w:val="nil"/>
              <w:left w:val="nil"/>
              <w:bottom w:val="nil"/>
              <w:right w:val="nil"/>
            </w:tcBorders>
            <w:shd w:val="clear" w:color="auto" w:fill="auto"/>
            <w:vAlign w:val="bottom"/>
            <w:hideMark/>
          </w:tcPr>
          <w:p w:rsidR="000B2829" w:rsidRPr="0047142C" w:rsidRDefault="000B2829" w:rsidP="003B06B0">
            <w:pPr>
              <w:jc w:val="right"/>
            </w:pPr>
            <w:r w:rsidRPr="0047142C">
              <w:t>Приложение 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pPr>
          </w:p>
        </w:tc>
      </w:tr>
      <w:tr w:rsidR="000B2829" w:rsidRPr="0047142C" w:rsidTr="003B06B0">
        <w:trPr>
          <w:gridBefore w:val="3"/>
          <w:gridAfter w:val="1"/>
          <w:wBefore w:w="993" w:type="dxa"/>
          <w:wAfter w:w="48" w:type="dxa"/>
          <w:trHeight w:val="106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tc>
        <w:tc>
          <w:tcPr>
            <w:tcW w:w="3726" w:type="dxa"/>
            <w:gridSpan w:val="11"/>
            <w:tcBorders>
              <w:top w:val="nil"/>
              <w:left w:val="nil"/>
              <w:bottom w:val="nil"/>
              <w:right w:val="nil"/>
            </w:tcBorders>
            <w:shd w:val="clear" w:color="auto" w:fill="auto"/>
            <w:hideMark/>
          </w:tcPr>
          <w:p w:rsidR="000B2829" w:rsidRPr="0047142C" w:rsidRDefault="000B2829" w:rsidP="003B06B0">
            <w:pPr>
              <w:jc w:val="right"/>
            </w:pPr>
            <w:r w:rsidRPr="0047142C">
              <w:t xml:space="preserve">к Решению "О бюджете Промышленного сельсовета </w:t>
            </w:r>
            <w:proofErr w:type="spellStart"/>
            <w:r w:rsidRPr="0047142C">
              <w:t>Искитимского</w:t>
            </w:r>
            <w:proofErr w:type="spellEnd"/>
            <w:r w:rsidRPr="0047142C">
              <w:t xml:space="preserve"> района Новосибирской области на 2023 год и плановый период 2024 и 2025 годов" </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pPr>
          </w:p>
        </w:tc>
      </w:tr>
      <w:tr w:rsidR="000B2829" w:rsidRPr="0047142C" w:rsidTr="003B06B0">
        <w:trPr>
          <w:gridBefore w:val="3"/>
          <w:gridAfter w:val="1"/>
          <w:wBefore w:w="993" w:type="dxa"/>
          <w:wAfter w:w="48" w:type="dxa"/>
          <w:trHeight w:val="33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60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126" w:type="dxa"/>
            <w:gridSpan w:val="7"/>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r w:rsidRPr="0047142C">
              <w:rPr>
                <w:sz w:val="18"/>
                <w:szCs w:val="18"/>
              </w:rPr>
              <w:t>от 25.05.2023 № 116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r>
      <w:tr w:rsidR="000B2829" w:rsidRPr="0047142C" w:rsidTr="003B06B0">
        <w:trPr>
          <w:gridBefore w:val="3"/>
          <w:wBefore w:w="993" w:type="dxa"/>
          <w:trHeight w:val="93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10441" w:type="dxa"/>
            <w:gridSpan w:val="28"/>
            <w:tcBorders>
              <w:top w:val="nil"/>
              <w:left w:val="nil"/>
              <w:bottom w:val="nil"/>
              <w:right w:val="nil"/>
            </w:tcBorders>
            <w:shd w:val="clear" w:color="auto" w:fill="auto"/>
            <w:hideMark/>
          </w:tcPr>
          <w:p w:rsidR="000B2829" w:rsidRPr="0047142C" w:rsidRDefault="000B2829" w:rsidP="003B06B0">
            <w:pPr>
              <w:jc w:val="center"/>
              <w:rPr>
                <w:b/>
                <w:bCs/>
                <w:sz w:val="18"/>
                <w:szCs w:val="18"/>
              </w:rPr>
            </w:pPr>
            <w:r w:rsidRPr="0047142C">
              <w:rPr>
                <w:b/>
                <w:bCs/>
                <w:sz w:val="18"/>
                <w:szCs w:val="18"/>
              </w:rPr>
              <w:t xml:space="preserve">Распределение бюджетных ассигнований по разделам, подразделам, целевым статьям (муниципальным программ и </w:t>
            </w:r>
            <w:proofErr w:type="spellStart"/>
            <w:r w:rsidRPr="0047142C">
              <w:rPr>
                <w:b/>
                <w:bCs/>
                <w:sz w:val="18"/>
                <w:szCs w:val="18"/>
              </w:rPr>
              <w:t>непрограмным</w:t>
            </w:r>
            <w:proofErr w:type="spellEnd"/>
            <w:r w:rsidRPr="0047142C">
              <w:rPr>
                <w:b/>
                <w:bCs/>
                <w:sz w:val="18"/>
                <w:szCs w:val="18"/>
              </w:rPr>
              <w:t xml:space="preserve"> направлениям деятельности) группам и подгруппам видов расходов  бюджета на 2023 и плановый период 2024 и 2025 годов</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r>
      <w:tr w:rsidR="000B2829" w:rsidRPr="0047142C" w:rsidTr="003B06B0">
        <w:trPr>
          <w:gridBefore w:val="3"/>
          <w:gridAfter w:val="1"/>
          <w:wBefore w:w="993" w:type="dxa"/>
          <w:wAfter w:w="48" w:type="dxa"/>
          <w:trHeight w:val="18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60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276"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1"/>
          <w:wBefore w:w="993" w:type="dxa"/>
          <w:wAfter w:w="48"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3726" w:type="dxa"/>
            <w:gridSpan w:val="11"/>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r w:rsidRPr="0047142C">
              <w:rPr>
                <w:sz w:val="18"/>
                <w:szCs w:val="18"/>
              </w:rPr>
              <w:t>тыс. рублей</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r>
      <w:tr w:rsidR="000B2829" w:rsidRPr="0047142C" w:rsidTr="003B06B0">
        <w:trPr>
          <w:gridBefore w:val="3"/>
          <w:gridAfter w:val="1"/>
          <w:wBefore w:w="993" w:type="dxa"/>
          <w:wAfter w:w="48" w:type="dxa"/>
          <w:trHeight w:val="37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single" w:sz="4" w:space="0" w:color="auto"/>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single" w:sz="4" w:space="0" w:color="auto"/>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2023 год</w:t>
            </w:r>
          </w:p>
        </w:tc>
        <w:tc>
          <w:tcPr>
            <w:tcW w:w="1276" w:type="dxa"/>
            <w:gridSpan w:val="3"/>
            <w:vMerge w:val="restart"/>
            <w:tcBorders>
              <w:top w:val="single" w:sz="4" w:space="0" w:color="auto"/>
              <w:left w:val="nil"/>
              <w:bottom w:val="single" w:sz="4" w:space="0" w:color="auto"/>
              <w:right w:val="nil"/>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2024 год</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2025 год</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r>
      <w:tr w:rsidR="000B2829" w:rsidRPr="0047142C" w:rsidTr="003B06B0">
        <w:trPr>
          <w:gridBefore w:val="3"/>
          <w:gridAfter w:val="1"/>
          <w:wBefore w:w="993" w:type="dxa"/>
          <w:wAfter w:w="48" w:type="dxa"/>
          <w:trHeight w:val="84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Наименование</w:t>
            </w:r>
          </w:p>
        </w:tc>
        <w:tc>
          <w:tcPr>
            <w:tcW w:w="720" w:type="dxa"/>
            <w:gridSpan w:val="3"/>
            <w:tcBorders>
              <w:top w:val="nil"/>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РЗ</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7142C" w:rsidRDefault="000B2829" w:rsidP="003B06B0">
            <w:pPr>
              <w:jc w:val="center"/>
              <w:rPr>
                <w:b/>
                <w:bCs/>
                <w:sz w:val="18"/>
                <w:szCs w:val="18"/>
              </w:rPr>
            </w:pPr>
            <w:proofErr w:type="gramStart"/>
            <w:r w:rsidRPr="0047142C">
              <w:rPr>
                <w:b/>
                <w:bCs/>
                <w:sz w:val="18"/>
                <w:szCs w:val="18"/>
              </w:rPr>
              <w:t>ПР</w:t>
            </w:r>
            <w:proofErr w:type="gramEnd"/>
          </w:p>
        </w:tc>
        <w:tc>
          <w:tcPr>
            <w:tcW w:w="1780" w:type="dxa"/>
            <w:gridSpan w:val="5"/>
            <w:tcBorders>
              <w:top w:val="nil"/>
              <w:left w:val="single" w:sz="4" w:space="0" w:color="auto"/>
              <w:bottom w:val="nil"/>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КЦСР</w:t>
            </w:r>
          </w:p>
        </w:tc>
        <w:tc>
          <w:tcPr>
            <w:tcW w:w="720" w:type="dxa"/>
            <w:gridSpan w:val="3"/>
            <w:tcBorders>
              <w:top w:val="nil"/>
              <w:left w:val="single" w:sz="4" w:space="0" w:color="auto"/>
              <w:bottom w:val="nil"/>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КВР</w:t>
            </w:r>
          </w:p>
        </w:tc>
        <w:tc>
          <w:tcPr>
            <w:tcW w:w="1600" w:type="dxa"/>
            <w:gridSpan w:val="4"/>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1276" w:type="dxa"/>
            <w:gridSpan w:val="3"/>
            <w:vMerge/>
            <w:tcBorders>
              <w:top w:val="single" w:sz="4" w:space="0" w:color="auto"/>
              <w:left w:val="nil"/>
              <w:bottom w:val="single" w:sz="4" w:space="0" w:color="auto"/>
              <w:right w:val="nil"/>
            </w:tcBorders>
            <w:vAlign w:val="center"/>
            <w:hideMark/>
          </w:tcPr>
          <w:p w:rsidR="000B2829" w:rsidRPr="0047142C" w:rsidRDefault="000B2829" w:rsidP="003B06B0">
            <w:pPr>
              <w:rPr>
                <w:b/>
                <w:bCs/>
                <w:sz w:val="18"/>
                <w:szCs w:val="1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r>
      <w:tr w:rsidR="000B2829" w:rsidRPr="0047142C" w:rsidTr="003B06B0">
        <w:trPr>
          <w:gridBefore w:val="3"/>
          <w:gridAfter w:val="1"/>
          <w:wBefore w:w="993" w:type="dxa"/>
          <w:wAfter w:w="48" w:type="dxa"/>
          <w:trHeight w:val="300"/>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2</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3</w:t>
            </w:r>
          </w:p>
        </w:tc>
        <w:tc>
          <w:tcPr>
            <w:tcW w:w="1780" w:type="dxa"/>
            <w:gridSpan w:val="5"/>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4</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w:t>
            </w:r>
          </w:p>
        </w:tc>
        <w:tc>
          <w:tcPr>
            <w:tcW w:w="1276" w:type="dxa"/>
            <w:gridSpan w:val="3"/>
            <w:tcBorders>
              <w:top w:val="nil"/>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7</w:t>
            </w:r>
          </w:p>
        </w:tc>
        <w:tc>
          <w:tcPr>
            <w:tcW w:w="850" w:type="dxa"/>
            <w:gridSpan w:val="4"/>
            <w:tcBorders>
              <w:top w:val="nil"/>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ОБЩЕГОСУДАРСТВЕННЫЕ ВОПРОСЫ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5 352,4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3 863,5</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3 831,7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Функционирование высшего должностного лица субъекта Российской Федерации и муниципального образования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922,6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922,6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Глава муниципального образования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99.0.00.03110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922,6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99.0.00.03110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922,6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99.0.00.03110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922,6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4 243,2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2 754,3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2 722,5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4 243,2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2 754,3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2 722,5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Расходы на выплаты по оплате труда работников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2 976,4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2 200,0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2 976,4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2 976,4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Расходы на обеспечение функций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1 266,7</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554,2</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522,4</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1 209,7</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510,2</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478,4</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1 209,7</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510,2</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478,4</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57,0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57,0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Решение вопросов в сфере административных правонарушений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99.0.00.70190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0,1</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0,1</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0,1</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99.0.00.70190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0,1</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99.0.00.70190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0,1</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31,6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31,6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Иные межбюджетные трансферты бюджетам бюджетной системы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99.0.00.00500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31,6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99.0.00.00500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31,6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06</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99.0.00.00500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540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31,6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Резервные фонды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Резервные фонды местных администраций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99.0.00.20550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99.0.00.20550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Резервные средства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99.0.00.20550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870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Другие общегосударственные вопросы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135,0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135,0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99.0.00.00910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Выполнение других обязательств государства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99.0.00.00920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105,0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105,0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НАЦИОНАЛЬНАЯ ОБОРОНА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134,8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144,9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150,5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Мобилизационная и вневойсковая подготовка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134,8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144,9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150,5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134,8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144,9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150,5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99.0.00.51180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134,8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144,9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150,5</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126,9</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132,3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138,0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126,9</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132,3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138,0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7,9</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7,9</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12,6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НАЦИОНАЛЬНАЯ БЕЗОПАСНОСТЬ И ПРАВООХРАНИТЕЛЬНАЯ ДЕЯТЕЛЬНОСТЬ</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"Обеспечение пожарной безопасности на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50.0.00.00000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пожарной безопасности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50.0.00.02180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50.0.00.02180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50.0.00.02180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НАЦИОНАЛЬНАЯ ЭКОНОМИКА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531,4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Дорожное хозяйство (дорожные фонды)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531,4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"Дорожное хозяйство на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531,4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Основное мероприятие: Развитие автомобильных дорог местного значения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52.0.01.00000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развитию автомобильных дорог местного значения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52.0.01.06070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52.0.01.06070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52.0.01.06070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436,6</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Основное мероприятие: Обеспечение безопасности дорожного движения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52.0.02.00000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обеспечению безопасности дорожного движения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52.0.02.06070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52.0.02.06070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60,0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52.0.02.06070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60,0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ЖИЛИЩНО-КОММУНАЛЬНОЕ ХОЗЯЙСТВО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31 021,8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19 072,8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408,8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Жилищное хозяйство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114,0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114,0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Иные мероприятия в области жилищного хозяйства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99.0.00.08270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114,0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99.0.00.08270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114,0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99.0.00.08270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114,0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Благоустройство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30 907,8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18 958,8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30 907,8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18 958,8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Подпрограмма "Уличное освещение" муниципальной программы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545,0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Мероприятие "Уличное освещение" по благоустройству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58.1.00.01000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245,0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58.1.00.01000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245,0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58.1.00.01000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245,0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Обеспечение сбалансированности местных бюджетов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Подпрограмма "Прочие мероприятия по благоустройству территории" муниципальной программы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30 362,8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18 758,8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"Прочие мероприятия" по благоустройству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58.4.00.05000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13 601,4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16 067,9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58.4.00.05000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13 601,4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16 067,9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58.4.00.05000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13 601,4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16 067,9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94,8</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в рамках регионального проекта "Формирование комфортной городской среды"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58.4.F2.00000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16 761,4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2 690,9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Формирование современной городской среды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58.4.F2.55550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16 761,4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2 690,9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58.4.F2.55550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16 761,4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2 690,9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58.4.F2.55550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16 761,4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2 690,9</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ОБРАЗОВАНИЕ</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Молодежная политика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Муниципальная программа по молодежной политике и оздоровлению детей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63.0.00.00000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по развитию молодежной политики и оздоровлению детей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63.0.00.08280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63.0.00.08280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63.0.00.08280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КУЛЬТУРА, КИНЕМАТОГРАФИЯ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6 616,2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Культура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6 616,2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"Сохранение и развитие культуры </w:t>
            </w:r>
            <w:proofErr w:type="gramStart"/>
            <w:r w:rsidRPr="0047142C">
              <w:rPr>
                <w:b/>
                <w:bCs/>
                <w:sz w:val="18"/>
                <w:szCs w:val="18"/>
              </w:rPr>
              <w:t>в</w:t>
            </w:r>
            <w:proofErr w:type="gramEnd"/>
            <w:r w:rsidRPr="0047142C">
              <w:rPr>
                <w:b/>
                <w:bCs/>
                <w:sz w:val="18"/>
                <w:szCs w:val="18"/>
              </w:rPr>
              <w:t xml:space="preserve"> </w:t>
            </w:r>
            <w:proofErr w:type="gramStart"/>
            <w:r w:rsidRPr="0047142C">
              <w:rPr>
                <w:b/>
                <w:bCs/>
                <w:sz w:val="18"/>
                <w:szCs w:val="18"/>
              </w:rPr>
              <w:t>Мичуринском</w:t>
            </w:r>
            <w:proofErr w:type="gramEnd"/>
            <w:r w:rsidRPr="0047142C">
              <w:rPr>
                <w:b/>
                <w:bCs/>
                <w:sz w:val="18"/>
                <w:szCs w:val="18"/>
              </w:rPr>
              <w:t xml:space="preserve">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6 616,2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"Сохранение и развитие культуры"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5 464,2</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2 820,8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2 800,0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казенных учреждений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2 820,8</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2 800,0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2 543,4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2 693,4</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400,0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Обеспечение сбалансированности местных бюджетов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1 152,0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1 152,0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казенных учреждений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59.0.00.70510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1 152,0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СОЦИАЛЬНАЯ ПОЛИТИКА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Пенсионное обеспечение</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Доплаты к пенсиям государственных служащих субъектов Российской Федерации и муниципальных служащих</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99.0.00.02020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Социальное обеспечение и иные выплаты населению</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99.0.00.02020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300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Публичные нормативные социальные выплаты гражданам</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99.0.00.02020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310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567,6</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563,3</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ФИЗИЧЕСКАЯ КУЛЬТУРА И СПОРТ</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Другие вопросы в области физической культуры и спорта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Муниципальная программа по физической культуре и спорту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60.0.00.00000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по развитию физической культуры и спорта на территории поселения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60.0.00.01590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60.0.00.01590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60.0.00.01590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Условно 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Условно 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Условно 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99.0.00.99990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b/>
                <w:bCs/>
                <w:sz w:val="18"/>
                <w:szCs w:val="18"/>
              </w:rPr>
            </w:pPr>
            <w:r w:rsidRPr="0047142C">
              <w:rPr>
                <w:b/>
                <w:bCs/>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Условно-утвержденные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99.0.00.99990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900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rPr>
            </w:pPr>
            <w:r w:rsidRPr="0047142C">
              <w:rPr>
                <w:rFonts w:ascii="Arial" w:hAnsi="Arial" w:cs="Arial"/>
              </w:rPr>
              <w:lastRenderedPageBreak/>
              <w:t> </w:t>
            </w:r>
          </w:p>
        </w:tc>
        <w:tc>
          <w:tcPr>
            <w:tcW w:w="2847"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Условно-утвержденные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1780" w:type="dxa"/>
            <w:gridSpan w:val="5"/>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99.0.00.99990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1276" w:type="dxa"/>
            <w:gridSpan w:val="3"/>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jc w:val="right"/>
              <w:rPr>
                <w:sz w:val="18"/>
                <w:szCs w:val="18"/>
              </w:rPr>
            </w:pPr>
            <w:r w:rsidRPr="0047142C">
              <w:rPr>
                <w:sz w:val="18"/>
                <w:szCs w:val="18"/>
              </w:rPr>
              <w:t>220,8</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455,7</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r>
      <w:tr w:rsidR="000B2829" w:rsidRPr="0047142C" w:rsidTr="003B06B0">
        <w:trPr>
          <w:gridBefore w:val="3"/>
          <w:gridAfter w:val="1"/>
          <w:wBefore w:w="993" w:type="dxa"/>
          <w:wAfter w:w="48" w:type="dxa"/>
          <w:trHeight w:val="1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rFonts w:ascii="Arial" w:hAnsi="Arial" w:cs="Arial"/>
              </w:rPr>
            </w:pPr>
          </w:p>
        </w:tc>
        <w:tc>
          <w:tcPr>
            <w:tcW w:w="2847" w:type="dxa"/>
            <w:gridSpan w:val="3"/>
            <w:tcBorders>
              <w:top w:val="nil"/>
              <w:left w:val="single" w:sz="4" w:space="0" w:color="auto"/>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Итого расходов</w:t>
            </w:r>
          </w:p>
        </w:tc>
        <w:tc>
          <w:tcPr>
            <w:tcW w:w="720" w:type="dxa"/>
            <w:gridSpan w:val="3"/>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w:t>
            </w:r>
          </w:p>
        </w:tc>
        <w:tc>
          <w:tcPr>
            <w:tcW w:w="600" w:type="dxa"/>
            <w:gridSpan w:val="2"/>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w:t>
            </w:r>
          </w:p>
        </w:tc>
        <w:tc>
          <w:tcPr>
            <w:tcW w:w="1780" w:type="dxa"/>
            <w:gridSpan w:val="5"/>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0000000000000</w:t>
            </w:r>
          </w:p>
        </w:tc>
        <w:tc>
          <w:tcPr>
            <w:tcW w:w="720" w:type="dxa"/>
            <w:gridSpan w:val="3"/>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000</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44 704,2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27 641,9</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9 264,0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rPr>
                <w:b/>
                <w:bCs/>
                <w:sz w:val="18"/>
                <w:szCs w:val="18"/>
              </w:rPr>
            </w:pPr>
          </w:p>
        </w:tc>
      </w:tr>
      <w:tr w:rsidR="000B2829" w:rsidRPr="0047142C" w:rsidTr="003B06B0">
        <w:trPr>
          <w:gridBefore w:val="3"/>
          <w:gridAfter w:val="1"/>
          <w:wBefore w:w="993" w:type="dxa"/>
          <w:wAfter w:w="48" w:type="dxa"/>
          <w:trHeight w:val="31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Итого расходов</w:t>
            </w:r>
          </w:p>
        </w:tc>
        <w:tc>
          <w:tcPr>
            <w:tcW w:w="720" w:type="dxa"/>
            <w:gridSpan w:val="3"/>
            <w:tcBorders>
              <w:top w:val="single" w:sz="4" w:space="0" w:color="auto"/>
              <w:left w:val="nil"/>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1780" w:type="dxa"/>
            <w:gridSpan w:val="5"/>
            <w:tcBorders>
              <w:top w:val="single" w:sz="4" w:space="0" w:color="auto"/>
              <w:left w:val="nil"/>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44 854,2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27 641,9</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9 264,0</w:t>
            </w: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jc w:val="right"/>
              <w:rPr>
                <w:b/>
                <w:bCs/>
                <w:sz w:val="18"/>
                <w:szCs w:val="18"/>
              </w:rPr>
            </w:pPr>
          </w:p>
        </w:tc>
      </w:tr>
      <w:tr w:rsidR="000B2829" w:rsidRPr="0047142C" w:rsidTr="003B06B0">
        <w:trPr>
          <w:gridBefore w:val="3"/>
          <w:gridAfter w:val="1"/>
          <w:wBefore w:w="993" w:type="dxa"/>
          <w:wAfter w:w="48"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60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276"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1"/>
          <w:wBefore w:w="993" w:type="dxa"/>
          <w:wAfter w:w="48"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tc>
        <w:tc>
          <w:tcPr>
            <w:tcW w:w="284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780" w:type="dxa"/>
            <w:gridSpan w:val="5"/>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60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276"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67"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300"/>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3" w:type="dxa"/>
            <w:gridSpan w:val="6"/>
            <w:tcBorders>
              <w:top w:val="nil"/>
              <w:left w:val="nil"/>
              <w:bottom w:val="nil"/>
              <w:right w:val="nil"/>
            </w:tcBorders>
            <w:shd w:val="clear" w:color="auto" w:fill="auto"/>
            <w:vAlign w:val="bottom"/>
            <w:hideMark/>
          </w:tcPr>
          <w:p w:rsidR="000B2829" w:rsidRPr="0047142C" w:rsidRDefault="000B2829" w:rsidP="003B06B0">
            <w:pPr>
              <w:jc w:val="right"/>
              <w:rPr>
                <w:sz w:val="18"/>
                <w:szCs w:val="18"/>
              </w:rPr>
            </w:pPr>
            <w:r w:rsidRPr="0047142C">
              <w:rPr>
                <w:sz w:val="18"/>
                <w:szCs w:val="18"/>
              </w:rPr>
              <w:t>Приложение 4</w:t>
            </w:r>
          </w:p>
        </w:tc>
      </w:tr>
      <w:tr w:rsidR="000B2829" w:rsidRPr="0047142C" w:rsidTr="003B06B0">
        <w:trPr>
          <w:gridBefore w:val="3"/>
          <w:gridAfter w:val="5"/>
          <w:wBefore w:w="993" w:type="dxa"/>
          <w:wAfter w:w="882" w:type="dxa"/>
          <w:trHeight w:val="1080"/>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0" w:type="dxa"/>
            <w:gridSpan w:val="9"/>
            <w:tcBorders>
              <w:top w:val="nil"/>
              <w:left w:val="nil"/>
              <w:bottom w:val="nil"/>
              <w:right w:val="nil"/>
            </w:tcBorders>
            <w:shd w:val="clear" w:color="auto" w:fill="auto"/>
            <w:hideMark/>
          </w:tcPr>
          <w:p w:rsidR="000B2829" w:rsidRPr="0047142C" w:rsidRDefault="000B2829" w:rsidP="003B06B0">
            <w:pPr>
              <w:jc w:val="right"/>
              <w:rPr>
                <w:sz w:val="18"/>
                <w:szCs w:val="18"/>
              </w:rPr>
            </w:pPr>
            <w:r w:rsidRPr="0047142C">
              <w:rPr>
                <w:sz w:val="18"/>
                <w:szCs w:val="18"/>
              </w:rPr>
              <w:t xml:space="preserve">к Решению "О бюджете Промышленного сельсовета </w:t>
            </w:r>
            <w:proofErr w:type="spellStart"/>
            <w:r w:rsidRPr="0047142C">
              <w:rPr>
                <w:sz w:val="18"/>
                <w:szCs w:val="18"/>
              </w:rPr>
              <w:t>Искитимского</w:t>
            </w:r>
            <w:proofErr w:type="spellEnd"/>
            <w:r w:rsidRPr="0047142C">
              <w:rPr>
                <w:sz w:val="18"/>
                <w:szCs w:val="18"/>
              </w:rPr>
              <w:t xml:space="preserve"> района Новосибирской области на 2023 год и плановый период 2024 и 2025 годов" </w:t>
            </w:r>
          </w:p>
        </w:tc>
      </w:tr>
      <w:tr w:rsidR="000B2829" w:rsidRPr="0047142C" w:rsidTr="003B06B0">
        <w:trPr>
          <w:gridBefore w:val="3"/>
          <w:gridAfter w:val="6"/>
          <w:wBefore w:w="993" w:type="dxa"/>
          <w:wAfter w:w="904" w:type="dxa"/>
          <w:trHeight w:val="285"/>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3" w:type="dxa"/>
            <w:gridSpan w:val="6"/>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r w:rsidRPr="0047142C">
              <w:rPr>
                <w:sz w:val="18"/>
                <w:szCs w:val="18"/>
              </w:rPr>
              <w:t>от 25.05.2023 № 116</w:t>
            </w:r>
          </w:p>
        </w:tc>
      </w:tr>
      <w:tr w:rsidR="000B2829" w:rsidRPr="0047142C" w:rsidTr="003B06B0">
        <w:trPr>
          <w:gridBefore w:val="3"/>
          <w:gridAfter w:val="5"/>
          <w:wBefore w:w="993" w:type="dxa"/>
          <w:wAfter w:w="882" w:type="dxa"/>
          <w:trHeight w:val="930"/>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c>
          <w:tcPr>
            <w:tcW w:w="9826" w:type="dxa"/>
            <w:gridSpan w:val="26"/>
            <w:tcBorders>
              <w:top w:val="nil"/>
              <w:left w:val="nil"/>
              <w:bottom w:val="nil"/>
              <w:right w:val="nil"/>
            </w:tcBorders>
            <w:shd w:val="clear" w:color="auto" w:fill="auto"/>
            <w:hideMark/>
          </w:tcPr>
          <w:p w:rsidR="000B2829" w:rsidRPr="0047142C" w:rsidRDefault="000B2829" w:rsidP="003B06B0">
            <w:pPr>
              <w:jc w:val="center"/>
              <w:rPr>
                <w:b/>
                <w:bCs/>
                <w:sz w:val="18"/>
                <w:szCs w:val="18"/>
              </w:rPr>
            </w:pPr>
            <w:r w:rsidRPr="0047142C">
              <w:rPr>
                <w:b/>
                <w:bCs/>
                <w:sz w:val="18"/>
                <w:szCs w:val="18"/>
              </w:rPr>
              <w:t xml:space="preserve">Распределение бюджетных ассигнований по целевым статьям (муниципальным программам и </w:t>
            </w:r>
            <w:proofErr w:type="spellStart"/>
            <w:r w:rsidRPr="0047142C">
              <w:rPr>
                <w:b/>
                <w:bCs/>
                <w:sz w:val="18"/>
                <w:szCs w:val="18"/>
              </w:rPr>
              <w:t>непрограммным</w:t>
            </w:r>
            <w:proofErr w:type="spellEnd"/>
            <w:r w:rsidRPr="0047142C">
              <w:rPr>
                <w:b/>
                <w:bCs/>
                <w:sz w:val="18"/>
                <w:szCs w:val="18"/>
              </w:rPr>
              <w:t xml:space="preserve"> направлениям деятельности), группам и подгруппам видов расходов  бюджета на 2023 и плановый период 2024 и 2025 годов</w:t>
            </w:r>
          </w:p>
        </w:tc>
      </w:tr>
      <w:tr w:rsidR="000B2829" w:rsidRPr="0047142C" w:rsidTr="003B06B0">
        <w:trPr>
          <w:gridBefore w:val="3"/>
          <w:gridAfter w:val="6"/>
          <w:wBefore w:w="993" w:type="dxa"/>
          <w:wAfter w:w="904" w:type="dxa"/>
          <w:trHeight w:val="480"/>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r w:rsidRPr="0047142C">
              <w:rPr>
                <w:sz w:val="18"/>
                <w:szCs w:val="18"/>
              </w:rPr>
              <w:t>тыс. рублей</w:t>
            </w:r>
          </w:p>
        </w:tc>
      </w:tr>
      <w:tr w:rsidR="000B2829" w:rsidRPr="0047142C" w:rsidTr="003B06B0">
        <w:trPr>
          <w:gridBefore w:val="3"/>
          <w:gridAfter w:val="6"/>
          <w:wBefore w:w="993" w:type="dxa"/>
          <w:wAfter w:w="904" w:type="dxa"/>
          <w:trHeight w:val="375"/>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c>
          <w:tcPr>
            <w:tcW w:w="2989"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Наименование</w:t>
            </w:r>
          </w:p>
        </w:tc>
        <w:tc>
          <w:tcPr>
            <w:tcW w:w="18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КВР</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РЗ</w:t>
            </w:r>
          </w:p>
        </w:tc>
        <w:tc>
          <w:tcPr>
            <w:tcW w:w="6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proofErr w:type="gramStart"/>
            <w:r w:rsidRPr="0047142C">
              <w:rPr>
                <w:b/>
                <w:bCs/>
                <w:sz w:val="18"/>
                <w:szCs w:val="18"/>
              </w:rPr>
              <w:t>ПР</w:t>
            </w:r>
            <w:proofErr w:type="gramEnd"/>
          </w:p>
        </w:tc>
        <w:tc>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2023 год</w:t>
            </w:r>
          </w:p>
        </w:tc>
        <w:tc>
          <w:tcPr>
            <w:tcW w:w="993" w:type="dxa"/>
            <w:gridSpan w:val="3"/>
            <w:vMerge w:val="restart"/>
            <w:tcBorders>
              <w:top w:val="single" w:sz="4" w:space="0" w:color="auto"/>
              <w:left w:val="nil"/>
              <w:bottom w:val="single" w:sz="4" w:space="0" w:color="auto"/>
              <w:right w:val="nil"/>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2024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Сумма на 2025 год</w:t>
            </w:r>
          </w:p>
        </w:tc>
      </w:tr>
      <w:tr w:rsidR="000B2829" w:rsidRPr="0047142C" w:rsidTr="003B06B0">
        <w:trPr>
          <w:gridBefore w:val="3"/>
          <w:gridAfter w:val="6"/>
          <w:wBefore w:w="993" w:type="dxa"/>
          <w:wAfter w:w="904" w:type="dxa"/>
          <w:trHeight w:val="360"/>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center"/>
              <w:rPr>
                <w:b/>
                <w:bCs/>
                <w:sz w:val="18"/>
                <w:szCs w:val="18"/>
              </w:rPr>
            </w:pPr>
          </w:p>
        </w:tc>
        <w:tc>
          <w:tcPr>
            <w:tcW w:w="2989" w:type="dxa"/>
            <w:gridSpan w:val="4"/>
            <w:vMerge/>
            <w:tcBorders>
              <w:top w:val="single" w:sz="4" w:space="0" w:color="auto"/>
              <w:left w:val="single" w:sz="4" w:space="0" w:color="auto"/>
              <w:bottom w:val="single" w:sz="4" w:space="0" w:color="auto"/>
              <w:right w:val="nil"/>
            </w:tcBorders>
            <w:vAlign w:val="center"/>
            <w:hideMark/>
          </w:tcPr>
          <w:p w:rsidR="000B2829" w:rsidRPr="0047142C" w:rsidRDefault="000B2829" w:rsidP="003B06B0">
            <w:pPr>
              <w:rPr>
                <w:b/>
                <w:bCs/>
                <w:sz w:val="18"/>
                <w:szCs w:val="18"/>
              </w:rPr>
            </w:pPr>
          </w:p>
        </w:tc>
        <w:tc>
          <w:tcPr>
            <w:tcW w:w="1840" w:type="dxa"/>
            <w:gridSpan w:val="6"/>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600" w:type="dxa"/>
            <w:gridSpan w:val="3"/>
            <w:vMerge/>
            <w:tcBorders>
              <w:top w:val="single" w:sz="4" w:space="0" w:color="auto"/>
              <w:left w:val="single" w:sz="4" w:space="0" w:color="auto"/>
              <w:bottom w:val="single" w:sz="4" w:space="0" w:color="auto"/>
              <w:right w:val="nil"/>
            </w:tcBorders>
            <w:vAlign w:val="center"/>
            <w:hideMark/>
          </w:tcPr>
          <w:p w:rsidR="000B2829" w:rsidRPr="0047142C" w:rsidRDefault="000B2829" w:rsidP="003B06B0">
            <w:pPr>
              <w:rPr>
                <w:b/>
                <w:bCs/>
                <w:sz w:val="18"/>
                <w:szCs w:val="18"/>
              </w:rPr>
            </w:pPr>
          </w:p>
        </w:tc>
        <w:tc>
          <w:tcPr>
            <w:tcW w:w="1115" w:type="dxa"/>
            <w:gridSpan w:val="2"/>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c>
          <w:tcPr>
            <w:tcW w:w="993" w:type="dxa"/>
            <w:gridSpan w:val="3"/>
            <w:vMerge/>
            <w:tcBorders>
              <w:top w:val="single" w:sz="4" w:space="0" w:color="auto"/>
              <w:left w:val="nil"/>
              <w:bottom w:val="single" w:sz="4" w:space="0" w:color="auto"/>
              <w:right w:val="nil"/>
            </w:tcBorders>
            <w:vAlign w:val="center"/>
            <w:hideMark/>
          </w:tcPr>
          <w:p w:rsidR="000B2829" w:rsidRPr="0047142C" w:rsidRDefault="000B2829" w:rsidP="003B06B0">
            <w:pPr>
              <w:rPr>
                <w:b/>
                <w:bCs/>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7142C" w:rsidRDefault="000B2829" w:rsidP="003B06B0">
            <w:pPr>
              <w:rPr>
                <w:b/>
                <w:bCs/>
                <w:sz w:val="18"/>
                <w:szCs w:val="18"/>
              </w:rPr>
            </w:pPr>
          </w:p>
        </w:tc>
      </w:tr>
      <w:tr w:rsidR="000B2829" w:rsidRPr="0047142C" w:rsidTr="003B06B0">
        <w:trPr>
          <w:gridBefore w:val="3"/>
          <w:gridAfter w:val="6"/>
          <w:wBefore w:w="993" w:type="dxa"/>
          <w:wAfter w:w="904" w:type="dxa"/>
          <w:trHeight w:val="300"/>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1</w:t>
            </w:r>
          </w:p>
        </w:tc>
        <w:tc>
          <w:tcPr>
            <w:tcW w:w="1840" w:type="dxa"/>
            <w:gridSpan w:val="6"/>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3</w:t>
            </w:r>
          </w:p>
        </w:tc>
        <w:tc>
          <w:tcPr>
            <w:tcW w:w="720" w:type="dxa"/>
            <w:gridSpan w:val="3"/>
            <w:tcBorders>
              <w:top w:val="single" w:sz="4" w:space="0" w:color="auto"/>
              <w:left w:val="nil"/>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4</w:t>
            </w:r>
          </w:p>
        </w:tc>
        <w:tc>
          <w:tcPr>
            <w:tcW w:w="60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0B2829" w:rsidRPr="0047142C" w:rsidRDefault="000B2829" w:rsidP="003B06B0">
            <w:pPr>
              <w:jc w:val="center"/>
              <w:rPr>
                <w:b/>
                <w:bCs/>
                <w:sz w:val="18"/>
                <w:szCs w:val="18"/>
              </w:rPr>
            </w:pPr>
            <w:r w:rsidRPr="0047142C">
              <w:rPr>
                <w:b/>
                <w:bCs/>
                <w:sz w:val="18"/>
                <w:szCs w:val="18"/>
              </w:rPr>
              <w:t>8</w:t>
            </w:r>
          </w:p>
        </w:tc>
      </w:tr>
      <w:tr w:rsidR="000B2829" w:rsidRPr="0047142C" w:rsidTr="003B06B0">
        <w:trPr>
          <w:gridBefore w:val="3"/>
          <w:gridAfter w:val="6"/>
          <w:wBefore w:w="993" w:type="dxa"/>
          <w:wAfter w:w="904"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"Обеспечение пожарной безопасности на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50.0.00.00000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пожарной безопасности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r>
      <w:tr w:rsidR="000B2829" w:rsidRPr="0047142C" w:rsidTr="003B06B0">
        <w:trPr>
          <w:gridBefore w:val="3"/>
          <w:gridAfter w:val="6"/>
          <w:wBefore w:w="993" w:type="dxa"/>
          <w:wAfter w:w="904"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"Дорожное хозяйство на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531,4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Основное мероприятие: Развитие автомобильных дорог местного значения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52.0.01.00000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развитию автомобильных дорог местного значения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471,4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436,6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514,0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436,6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514,0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436,6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514,0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Основное мероприятие: Обеспечение безопасности дорожного движения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52.0.02.00000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lastRenderedPageBreak/>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по обеспечению безопасности дорожного движения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09</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60,0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30 907,8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18 958,8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294,8</w:t>
            </w:r>
          </w:p>
        </w:tc>
      </w:tr>
      <w:tr w:rsidR="000B2829" w:rsidRPr="0047142C" w:rsidTr="003B06B0">
        <w:trPr>
          <w:gridBefore w:val="3"/>
          <w:gridAfter w:val="6"/>
          <w:wBefore w:w="993" w:type="dxa"/>
          <w:wAfter w:w="904"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Подпрограмма "Уличное освещение" муниципальной программы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545,0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Мероприятие "Уличное освещение" по благоустройству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245,0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245,0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245,0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Обеспечение сбалансированности местных бюджетов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58.1.00.70510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58.1.00.70510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Подпрограмма "Прочие мероприятия по благоустройству территории" муниципальной программы "Благоустройство территории Мичуринского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30 362,8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18 758,8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94,8</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"Прочие мероприятия" по благоустройству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13 601,4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16 067,9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94,8</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13 601,4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16 067,9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94,8</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13 601,4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16 067,9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94,8</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Реализация мероприятий в рамках регионального проекта "Формирование комфортной городской среды"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58.4.F2.00000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16 761,4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2 690,9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Формирование современной городской среды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58.4.F2.55550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16 761,4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2 690,9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58.4.F2.55550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16 761,4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2 690,9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lastRenderedPageBreak/>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58.4.F2.55550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16 761,4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2 690,9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 xml:space="preserve">Муниципальная программа "Сохранение и развитие культуры </w:t>
            </w:r>
            <w:proofErr w:type="gramStart"/>
            <w:r w:rsidRPr="0047142C">
              <w:rPr>
                <w:b/>
                <w:bCs/>
                <w:sz w:val="18"/>
                <w:szCs w:val="18"/>
              </w:rPr>
              <w:t>в</w:t>
            </w:r>
            <w:proofErr w:type="gramEnd"/>
            <w:r w:rsidRPr="0047142C">
              <w:rPr>
                <w:b/>
                <w:bCs/>
                <w:sz w:val="18"/>
                <w:szCs w:val="18"/>
              </w:rPr>
              <w:t xml:space="preserve"> </w:t>
            </w:r>
            <w:proofErr w:type="gramStart"/>
            <w:r w:rsidRPr="0047142C">
              <w:rPr>
                <w:b/>
                <w:bCs/>
                <w:sz w:val="18"/>
                <w:szCs w:val="18"/>
              </w:rPr>
              <w:t>Мичуринском</w:t>
            </w:r>
            <w:proofErr w:type="gramEnd"/>
            <w:r w:rsidRPr="0047142C">
              <w:rPr>
                <w:b/>
                <w:bCs/>
                <w:sz w:val="18"/>
                <w:szCs w:val="18"/>
              </w:rPr>
              <w:t xml:space="preserve"> сельсовета </w:t>
            </w:r>
            <w:proofErr w:type="spellStart"/>
            <w:r w:rsidRPr="0047142C">
              <w:rPr>
                <w:b/>
                <w:bCs/>
                <w:sz w:val="18"/>
                <w:szCs w:val="18"/>
              </w:rPr>
              <w:t>Искитимского</w:t>
            </w:r>
            <w:proofErr w:type="spellEnd"/>
            <w:r w:rsidRPr="0047142C">
              <w:rPr>
                <w:b/>
                <w:bCs/>
                <w:sz w:val="18"/>
                <w:szCs w:val="18"/>
              </w:rPr>
              <w:t xml:space="preserve"> района Новосибирской области"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6 616,2</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"Сохранение и развитие культуры"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5 464,2</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3 300,0</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казенных учреждений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2 820,8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2 800,0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2 543,4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2 693,4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400,0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Обеспечение сбалансированности местных бюджетов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1 152,0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1 152,0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казенных учреждений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08</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1 152,0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Муниципальная программа по физической культуре и спорту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60.0.00.00000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по развитию физической культуры и спорта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60.0.00.01590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60.0.00.01590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60.0.00.01590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Муниципальная программа по молодежной политике и оздоровлению детей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63.0.00.00000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Мероприятия по развитию молодежной политики и оздоровлению детей на территории поселения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63.0.00.08280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lastRenderedPageBreak/>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63.0.00.08280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63.0.00.08280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07</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proofErr w:type="spellStart"/>
            <w:r w:rsidRPr="0047142C">
              <w:rPr>
                <w:b/>
                <w:bCs/>
                <w:sz w:val="18"/>
                <w:szCs w:val="18"/>
              </w:rPr>
              <w:t>Непрограммные</w:t>
            </w:r>
            <w:proofErr w:type="spellEnd"/>
            <w:r w:rsidRPr="0047142C">
              <w:rPr>
                <w:b/>
                <w:bCs/>
                <w:sz w:val="18"/>
                <w:szCs w:val="18"/>
              </w:rPr>
              <w:t xml:space="preserve"> направления бюджета</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99.0.00.00000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6 168,8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4 906,5</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5 115,2</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Расходы на выплаты по оплате труда работников государственных (муниципальных) органов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2 976,4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2 200,0</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2 976,4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2 976,4</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2 200,0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Расходы на обеспечение функций государственных (муниципальных) органов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1 266,7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554,2</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522,4</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1 209,7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510,2</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478,4</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1 209,7</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510,2</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478,4</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57,0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57,0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44,0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Иные межбюджетные трансферты бюджетам бюджетной системы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31,6</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Межбюджетные трансферты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межбюджетные трансферты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540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06</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31,6</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30,0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30,0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Выполнение других обязательств государства</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105,0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105,0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100,0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Уплата налогов, сборов и иных платежей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850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lastRenderedPageBreak/>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Доплаты к пенсиям государственных служащих субъектов Российской Федерации и муниципальных служащих</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567,6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563,3</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Социальное обеспечение и иные выплаты населению</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300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567,6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Публичные нормативные социальные выплаты гражданам</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310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567,6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563,3</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Глава муниципального образования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922,6</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922,6</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Иные мероприятия в области жилищного хозяйства</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99.0.00.08270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114,0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99.0.00.08270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99.0.00.08270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05</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114,0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Резервные фонды местных администраций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бюджетные ассигнования</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Резервные средства</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870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11</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20,0</w:t>
            </w:r>
          </w:p>
        </w:tc>
      </w:tr>
      <w:tr w:rsidR="000B2829" w:rsidRPr="0047142C" w:rsidTr="003B06B0">
        <w:trPr>
          <w:gridBefore w:val="3"/>
          <w:gridAfter w:val="6"/>
          <w:wBefore w:w="993" w:type="dxa"/>
          <w:wAfter w:w="904" w:type="dxa"/>
          <w:trHeight w:val="115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134,8</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144,9</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150,5</w:t>
            </w:r>
          </w:p>
        </w:tc>
      </w:tr>
      <w:tr w:rsidR="000B2829" w:rsidRPr="0047142C" w:rsidTr="003B06B0">
        <w:trPr>
          <w:gridBefore w:val="3"/>
          <w:gridAfter w:val="6"/>
          <w:wBefore w:w="993" w:type="dxa"/>
          <w:wAfter w:w="904" w:type="dxa"/>
          <w:trHeight w:val="144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132,3</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138,0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Расходы на выплаты персоналу государственных (муниципальных) органов</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120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132,3</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138,0</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7,9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02</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03</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7,9</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12,6</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Решение вопросов в сфере административных правонарушений</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0,1</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0,1</w:t>
            </w:r>
          </w:p>
        </w:tc>
      </w:tr>
      <w:tr w:rsidR="000B2829" w:rsidRPr="0047142C" w:rsidTr="003B06B0">
        <w:trPr>
          <w:gridBefore w:val="3"/>
          <w:gridAfter w:val="6"/>
          <w:wBefore w:w="993" w:type="dxa"/>
          <w:wAfter w:w="904" w:type="dxa"/>
          <w:trHeight w:val="58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Закупка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r>
      <w:tr w:rsidR="000B2829" w:rsidRPr="0047142C" w:rsidTr="003B06B0">
        <w:trPr>
          <w:gridBefore w:val="3"/>
          <w:gridAfter w:val="6"/>
          <w:wBefore w:w="993" w:type="dxa"/>
          <w:wAfter w:w="904" w:type="dxa"/>
          <w:trHeight w:val="870"/>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lastRenderedPageBreak/>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Иные закупки товаров, работ и услуг для обеспечения государственных (муниципальных) нужд</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240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01</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04</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0,1</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b/>
                <w:bCs/>
                <w:sz w:val="18"/>
                <w:szCs w:val="18"/>
              </w:rPr>
            </w:pPr>
            <w:r w:rsidRPr="0047142C">
              <w:rPr>
                <w:b/>
                <w:bCs/>
                <w:sz w:val="18"/>
                <w:szCs w:val="18"/>
              </w:rPr>
              <w:t>Условно утвержденные расходы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b/>
                <w:bCs/>
                <w:sz w:val="18"/>
                <w:szCs w:val="18"/>
              </w:rPr>
            </w:pPr>
            <w:r w:rsidRPr="0047142C">
              <w:rPr>
                <w:b/>
                <w:bCs/>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220,8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455,7</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Условно-утвержденные расходы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220,8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455,7</w:t>
            </w:r>
          </w:p>
        </w:tc>
      </w:tr>
      <w:tr w:rsidR="000B2829" w:rsidRPr="0047142C" w:rsidTr="003B06B0">
        <w:trPr>
          <w:gridBefore w:val="3"/>
          <w:gridAfter w:val="6"/>
          <w:wBefore w:w="993" w:type="dxa"/>
          <w:wAfter w:w="904" w:type="dxa"/>
          <w:trHeight w:val="345"/>
        </w:trPr>
        <w:tc>
          <w:tcPr>
            <w:tcW w:w="272" w:type="dxa"/>
            <w:tcBorders>
              <w:top w:val="nil"/>
              <w:left w:val="nil"/>
              <w:bottom w:val="nil"/>
              <w:right w:val="single" w:sz="4" w:space="0" w:color="auto"/>
            </w:tcBorders>
            <w:shd w:val="clear" w:color="auto" w:fill="auto"/>
            <w:noWrap/>
            <w:vAlign w:val="bottom"/>
            <w:hideMark/>
          </w:tcPr>
          <w:p w:rsidR="000B2829" w:rsidRPr="0047142C" w:rsidRDefault="000B2829" w:rsidP="003B06B0">
            <w:pPr>
              <w:rPr>
                <w:rFonts w:ascii="Arial" w:hAnsi="Arial" w:cs="Arial"/>
                <w:sz w:val="18"/>
                <w:szCs w:val="18"/>
              </w:rPr>
            </w:pPr>
            <w:r w:rsidRPr="0047142C">
              <w:rPr>
                <w:rFonts w:ascii="Arial" w:hAnsi="Arial" w:cs="Arial"/>
                <w:sz w:val="18"/>
                <w:szCs w:val="18"/>
              </w:rPr>
              <w:t> </w:t>
            </w:r>
          </w:p>
        </w:tc>
        <w:tc>
          <w:tcPr>
            <w:tcW w:w="2989" w:type="dxa"/>
            <w:gridSpan w:val="4"/>
            <w:tcBorders>
              <w:top w:val="nil"/>
              <w:left w:val="single" w:sz="4" w:space="0" w:color="auto"/>
              <w:bottom w:val="single" w:sz="4" w:space="0" w:color="auto"/>
              <w:right w:val="nil"/>
            </w:tcBorders>
            <w:shd w:val="clear" w:color="auto" w:fill="auto"/>
            <w:vAlign w:val="center"/>
            <w:hideMark/>
          </w:tcPr>
          <w:p w:rsidR="000B2829" w:rsidRPr="0047142C" w:rsidRDefault="000B2829" w:rsidP="003B06B0">
            <w:pPr>
              <w:rPr>
                <w:sz w:val="18"/>
                <w:szCs w:val="18"/>
              </w:rPr>
            </w:pPr>
            <w:r w:rsidRPr="0047142C">
              <w:rPr>
                <w:sz w:val="18"/>
                <w:szCs w:val="18"/>
              </w:rPr>
              <w:t>Условно-утвержденные расходы</w:t>
            </w:r>
          </w:p>
        </w:tc>
        <w:tc>
          <w:tcPr>
            <w:tcW w:w="1840" w:type="dxa"/>
            <w:gridSpan w:val="6"/>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600"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center"/>
              <w:rPr>
                <w:sz w:val="18"/>
                <w:szCs w:val="18"/>
              </w:rPr>
            </w:pPr>
            <w:r w:rsidRPr="0047142C">
              <w:rPr>
                <w:sz w:val="18"/>
                <w:szCs w:val="18"/>
              </w:rPr>
              <w:t>99</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0,0</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0B2829" w:rsidRPr="0047142C" w:rsidRDefault="000B2829" w:rsidP="003B06B0">
            <w:pPr>
              <w:jc w:val="right"/>
              <w:rPr>
                <w:sz w:val="18"/>
                <w:szCs w:val="18"/>
              </w:rPr>
            </w:pPr>
            <w:r w:rsidRPr="0047142C">
              <w:rPr>
                <w:sz w:val="18"/>
                <w:szCs w:val="18"/>
              </w:rPr>
              <w:t>220,8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sz w:val="18"/>
                <w:szCs w:val="18"/>
              </w:rPr>
            </w:pPr>
            <w:r w:rsidRPr="0047142C">
              <w:rPr>
                <w:sz w:val="18"/>
                <w:szCs w:val="18"/>
              </w:rPr>
              <w:t>455,7</w:t>
            </w:r>
          </w:p>
        </w:tc>
      </w:tr>
      <w:tr w:rsidR="000B2829" w:rsidRPr="0047142C" w:rsidTr="003B06B0">
        <w:trPr>
          <w:gridBefore w:val="3"/>
          <w:gridAfter w:val="6"/>
          <w:wBefore w:w="993" w:type="dxa"/>
          <w:wAfter w:w="904" w:type="dxa"/>
          <w:trHeight w:val="15"/>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sz w:val="18"/>
                <w:szCs w:val="18"/>
              </w:rPr>
            </w:pPr>
          </w:p>
        </w:tc>
        <w:tc>
          <w:tcPr>
            <w:tcW w:w="2989" w:type="dxa"/>
            <w:gridSpan w:val="4"/>
            <w:tcBorders>
              <w:top w:val="nil"/>
              <w:left w:val="single" w:sz="4" w:space="0" w:color="auto"/>
              <w:bottom w:val="nil"/>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Итого расходов</w:t>
            </w:r>
          </w:p>
        </w:tc>
        <w:tc>
          <w:tcPr>
            <w:tcW w:w="1840" w:type="dxa"/>
            <w:gridSpan w:val="6"/>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0000000000000</w:t>
            </w:r>
          </w:p>
        </w:tc>
        <w:tc>
          <w:tcPr>
            <w:tcW w:w="697" w:type="dxa"/>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000</w:t>
            </w:r>
          </w:p>
        </w:tc>
        <w:tc>
          <w:tcPr>
            <w:tcW w:w="720" w:type="dxa"/>
            <w:gridSpan w:val="3"/>
            <w:tcBorders>
              <w:top w:val="nil"/>
              <w:left w:val="nil"/>
              <w:bottom w:val="nil"/>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w:t>
            </w:r>
          </w:p>
        </w:tc>
        <w:tc>
          <w:tcPr>
            <w:tcW w:w="600" w:type="dxa"/>
            <w:gridSpan w:val="3"/>
            <w:tcBorders>
              <w:top w:val="nil"/>
              <w:left w:val="nil"/>
              <w:bottom w:val="nil"/>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0</w:t>
            </w:r>
          </w:p>
        </w:tc>
        <w:tc>
          <w:tcPr>
            <w:tcW w:w="1115" w:type="dxa"/>
            <w:gridSpan w:val="2"/>
            <w:tcBorders>
              <w:top w:val="nil"/>
              <w:left w:val="single" w:sz="4" w:space="0" w:color="auto"/>
              <w:bottom w:val="nil"/>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44 704,2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27 641,9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9 264,0</w:t>
            </w:r>
          </w:p>
        </w:tc>
      </w:tr>
      <w:tr w:rsidR="000B2829" w:rsidRPr="0047142C" w:rsidTr="003B06B0">
        <w:trPr>
          <w:gridBefore w:val="3"/>
          <w:gridAfter w:val="6"/>
          <w:wBefore w:w="993" w:type="dxa"/>
          <w:wAfter w:w="904" w:type="dxa"/>
          <w:trHeight w:val="420"/>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b/>
                <w:bCs/>
                <w:sz w:val="18"/>
                <w:szCs w:val="18"/>
              </w:rPr>
            </w:pPr>
          </w:p>
        </w:tc>
        <w:tc>
          <w:tcPr>
            <w:tcW w:w="2989" w:type="dxa"/>
            <w:gridSpan w:val="4"/>
            <w:tcBorders>
              <w:top w:val="single" w:sz="4" w:space="0" w:color="auto"/>
              <w:left w:val="single" w:sz="4" w:space="0" w:color="auto"/>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Итого расходов</w:t>
            </w:r>
          </w:p>
        </w:tc>
        <w:tc>
          <w:tcPr>
            <w:tcW w:w="1840" w:type="dxa"/>
            <w:gridSpan w:val="6"/>
            <w:tcBorders>
              <w:top w:val="single" w:sz="4" w:space="0" w:color="auto"/>
              <w:left w:val="nil"/>
              <w:bottom w:val="single" w:sz="4" w:space="0" w:color="auto"/>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600" w:type="dxa"/>
            <w:gridSpan w:val="3"/>
            <w:tcBorders>
              <w:top w:val="single" w:sz="4" w:space="0" w:color="auto"/>
              <w:left w:val="nil"/>
              <w:bottom w:val="single" w:sz="4" w:space="0" w:color="auto"/>
              <w:right w:val="nil"/>
            </w:tcBorders>
            <w:shd w:val="clear" w:color="auto" w:fill="auto"/>
            <w:noWrap/>
            <w:vAlign w:val="center"/>
            <w:hideMark/>
          </w:tcPr>
          <w:p w:rsidR="000B2829" w:rsidRPr="0047142C" w:rsidRDefault="000B2829" w:rsidP="003B06B0">
            <w:pPr>
              <w:rPr>
                <w:b/>
                <w:bCs/>
                <w:sz w:val="18"/>
                <w:szCs w:val="18"/>
              </w:rPr>
            </w:pPr>
            <w:r w:rsidRPr="0047142C">
              <w:rPr>
                <w:b/>
                <w:bCs/>
                <w:sz w:val="18"/>
                <w:szCs w:val="18"/>
              </w:rPr>
              <w:t> </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44 854,2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27 641,9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0B2829" w:rsidRPr="0047142C" w:rsidRDefault="000B2829" w:rsidP="003B06B0">
            <w:pPr>
              <w:jc w:val="right"/>
              <w:rPr>
                <w:b/>
                <w:bCs/>
                <w:sz w:val="18"/>
                <w:szCs w:val="18"/>
              </w:rPr>
            </w:pPr>
            <w:r w:rsidRPr="0047142C">
              <w:rPr>
                <w:b/>
                <w:bCs/>
                <w:sz w:val="18"/>
                <w:szCs w:val="18"/>
              </w:rPr>
              <w:t>9 264,0</w:t>
            </w: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jc w:val="right"/>
              <w:rPr>
                <w:b/>
                <w:bCs/>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7142C" w:rsidTr="003B06B0">
        <w:trPr>
          <w:gridBefore w:val="3"/>
          <w:gridAfter w:val="6"/>
          <w:wBefore w:w="993" w:type="dxa"/>
          <w:wAfter w:w="904" w:type="dxa"/>
          <w:trHeight w:val="255"/>
        </w:trPr>
        <w:tc>
          <w:tcPr>
            <w:tcW w:w="272"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2989" w:type="dxa"/>
            <w:gridSpan w:val="4"/>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840" w:type="dxa"/>
            <w:gridSpan w:val="6"/>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97" w:type="dxa"/>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60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1115" w:type="dxa"/>
            <w:gridSpan w:val="2"/>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993"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c>
          <w:tcPr>
            <w:tcW w:w="850" w:type="dxa"/>
            <w:gridSpan w:val="3"/>
            <w:tcBorders>
              <w:top w:val="nil"/>
              <w:left w:val="nil"/>
              <w:bottom w:val="nil"/>
              <w:right w:val="nil"/>
            </w:tcBorders>
            <w:shd w:val="clear" w:color="auto" w:fill="auto"/>
            <w:noWrap/>
            <w:vAlign w:val="bottom"/>
            <w:hideMark/>
          </w:tcPr>
          <w:p w:rsidR="000B2829" w:rsidRPr="0047142C" w:rsidRDefault="000B2829" w:rsidP="003B06B0">
            <w:pPr>
              <w:rPr>
                <w:sz w:val="18"/>
                <w:szCs w:val="18"/>
              </w:rPr>
            </w:pPr>
          </w:p>
        </w:tc>
      </w:tr>
      <w:tr w:rsidR="000B2829" w:rsidRPr="00463A7B" w:rsidTr="003B06B0">
        <w:trPr>
          <w:gridAfter w:val="2"/>
          <w:wAfter w:w="184" w:type="dxa"/>
          <w:trHeight w:val="31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80"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gridSpan w:val="2"/>
            <w:tcBorders>
              <w:top w:val="nil"/>
              <w:left w:val="nil"/>
              <w:bottom w:val="nil"/>
              <w:right w:val="nil"/>
            </w:tcBorders>
          </w:tcPr>
          <w:p w:rsidR="000B2829" w:rsidRPr="00463A7B"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38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4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166"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955" w:type="dxa"/>
            <w:gridSpan w:val="6"/>
            <w:tcBorders>
              <w:top w:val="nil"/>
              <w:left w:val="nil"/>
              <w:bottom w:val="nil"/>
              <w:right w:val="nil"/>
            </w:tcBorders>
            <w:shd w:val="clear" w:color="auto" w:fill="auto"/>
            <w:vAlign w:val="bottom"/>
            <w:hideMark/>
          </w:tcPr>
          <w:p w:rsidR="000B2829" w:rsidRPr="00463A7B" w:rsidRDefault="000B2829" w:rsidP="003B06B0">
            <w:pPr>
              <w:jc w:val="right"/>
              <w:rPr>
                <w:sz w:val="18"/>
                <w:szCs w:val="18"/>
              </w:rPr>
            </w:pPr>
            <w:r w:rsidRPr="00463A7B">
              <w:rPr>
                <w:sz w:val="18"/>
                <w:szCs w:val="18"/>
              </w:rPr>
              <w:t>Приложение 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103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80"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gridSpan w:val="2"/>
            <w:tcBorders>
              <w:top w:val="nil"/>
              <w:left w:val="nil"/>
              <w:bottom w:val="nil"/>
              <w:right w:val="nil"/>
            </w:tcBorders>
          </w:tcPr>
          <w:p w:rsidR="000B2829" w:rsidRPr="00463A7B"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38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4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121" w:type="dxa"/>
            <w:gridSpan w:val="9"/>
            <w:tcBorders>
              <w:top w:val="nil"/>
              <w:left w:val="nil"/>
              <w:bottom w:val="nil"/>
              <w:right w:val="nil"/>
            </w:tcBorders>
            <w:shd w:val="clear" w:color="auto" w:fill="auto"/>
            <w:hideMark/>
          </w:tcPr>
          <w:p w:rsidR="000B2829" w:rsidRPr="00463A7B" w:rsidRDefault="000B2829" w:rsidP="003B06B0">
            <w:pPr>
              <w:jc w:val="right"/>
              <w:rPr>
                <w:sz w:val="18"/>
                <w:szCs w:val="18"/>
              </w:rPr>
            </w:pPr>
            <w:r w:rsidRPr="00463A7B">
              <w:rPr>
                <w:sz w:val="18"/>
                <w:szCs w:val="18"/>
              </w:rPr>
              <w:t xml:space="preserve">к Решению "О бюджете Промышленного сельсовета </w:t>
            </w:r>
            <w:proofErr w:type="spellStart"/>
            <w:r w:rsidRPr="00463A7B">
              <w:rPr>
                <w:sz w:val="18"/>
                <w:szCs w:val="18"/>
              </w:rPr>
              <w:t>Искитимского</w:t>
            </w:r>
            <w:proofErr w:type="spellEnd"/>
            <w:r w:rsidRPr="00463A7B">
              <w:rPr>
                <w:sz w:val="18"/>
                <w:szCs w:val="18"/>
              </w:rPr>
              <w:t xml:space="preserve"> района Новосибирской области на 2023 год и плановый период 2024 и 2025 годов" </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1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80"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gridSpan w:val="2"/>
            <w:tcBorders>
              <w:top w:val="nil"/>
              <w:left w:val="nil"/>
              <w:bottom w:val="nil"/>
              <w:right w:val="nil"/>
            </w:tcBorders>
          </w:tcPr>
          <w:p w:rsidR="000B2829" w:rsidRPr="00463A7B"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38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4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166"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955" w:type="dxa"/>
            <w:gridSpan w:val="6"/>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r w:rsidRPr="00463A7B">
              <w:rPr>
                <w:sz w:val="18"/>
                <w:szCs w:val="18"/>
              </w:rPr>
              <w:t>от 25.05.2023 № 116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10"/>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tcBorders>
              <w:top w:val="nil"/>
              <w:left w:val="nil"/>
              <w:bottom w:val="nil"/>
              <w:right w:val="nil"/>
            </w:tcBorders>
          </w:tcPr>
          <w:p w:rsidR="000B2829" w:rsidRPr="00463A7B" w:rsidRDefault="000B2829" w:rsidP="003B06B0">
            <w:pPr>
              <w:jc w:val="center"/>
              <w:rPr>
                <w:b/>
                <w:bCs/>
                <w:sz w:val="18"/>
                <w:szCs w:val="18"/>
              </w:rPr>
            </w:pPr>
          </w:p>
        </w:tc>
        <w:tc>
          <w:tcPr>
            <w:tcW w:w="10082" w:type="dxa"/>
            <w:gridSpan w:val="26"/>
            <w:tcBorders>
              <w:top w:val="nil"/>
              <w:left w:val="nil"/>
              <w:bottom w:val="nil"/>
              <w:right w:val="nil"/>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Ведомственная структура расходов районного бюджета на 2023 год и плановый период 2024 и 2025 годов</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center"/>
              <w:rPr>
                <w:b/>
                <w:bCs/>
                <w:sz w:val="18"/>
                <w:szCs w:val="18"/>
              </w:rPr>
            </w:pPr>
          </w:p>
        </w:tc>
      </w:tr>
      <w:tr w:rsidR="000B2829" w:rsidRPr="00463A7B" w:rsidTr="003B06B0">
        <w:trPr>
          <w:gridAfter w:val="2"/>
          <w:wAfter w:w="184" w:type="dxa"/>
          <w:trHeight w:val="300"/>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80"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gridSpan w:val="2"/>
            <w:tcBorders>
              <w:top w:val="nil"/>
              <w:left w:val="nil"/>
              <w:bottom w:val="nil"/>
              <w:right w:val="nil"/>
            </w:tcBorders>
          </w:tcPr>
          <w:p w:rsidR="000B2829" w:rsidRPr="00463A7B"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38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4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166"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992"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963"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2"/>
          <w:wAfter w:w="184" w:type="dxa"/>
          <w:trHeight w:val="25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880"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72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00" w:type="dxa"/>
            <w:gridSpan w:val="2"/>
            <w:tcBorders>
              <w:top w:val="nil"/>
              <w:left w:val="nil"/>
              <w:bottom w:val="nil"/>
              <w:right w:val="nil"/>
            </w:tcBorders>
          </w:tcPr>
          <w:p w:rsidR="000B2829" w:rsidRPr="00463A7B" w:rsidRDefault="000B2829" w:rsidP="003B06B0">
            <w:pPr>
              <w:rPr>
                <w:sz w:val="18"/>
                <w:szCs w:val="18"/>
              </w:rPr>
            </w:pPr>
          </w:p>
        </w:tc>
        <w:tc>
          <w:tcPr>
            <w:tcW w:w="6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38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640"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166" w:type="dxa"/>
            <w:gridSpan w:val="3"/>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992" w:type="dxa"/>
            <w:gridSpan w:val="3"/>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963" w:type="dxa"/>
            <w:gridSpan w:val="3"/>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r w:rsidRPr="00463A7B">
              <w:rPr>
                <w:sz w:val="18"/>
                <w:szCs w:val="18"/>
              </w:rPr>
              <w:t>тыс. рублей</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7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ГРБС</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РЗ</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b/>
                <w:bCs/>
                <w:sz w:val="18"/>
                <w:szCs w:val="18"/>
              </w:rPr>
            </w:pP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proofErr w:type="gramStart"/>
            <w:r w:rsidRPr="00463A7B">
              <w:rPr>
                <w:b/>
                <w:bCs/>
                <w:sz w:val="18"/>
                <w:szCs w:val="18"/>
              </w:rPr>
              <w:t>ПР</w:t>
            </w:r>
            <w:proofErr w:type="gramEnd"/>
          </w:p>
        </w:tc>
        <w:tc>
          <w:tcPr>
            <w:tcW w:w="13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КЦСР</w:t>
            </w:r>
          </w:p>
        </w:tc>
        <w:tc>
          <w:tcPr>
            <w:tcW w:w="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КВР</w:t>
            </w:r>
          </w:p>
        </w:tc>
        <w:tc>
          <w:tcPr>
            <w:tcW w:w="11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Сумма на 2023  год</w:t>
            </w:r>
          </w:p>
        </w:tc>
        <w:tc>
          <w:tcPr>
            <w:tcW w:w="992"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Сумма на 2024 год</w:t>
            </w:r>
          </w:p>
        </w:tc>
        <w:tc>
          <w:tcPr>
            <w:tcW w:w="963"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Сумма на  2025 год</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center"/>
              <w:rPr>
                <w:b/>
                <w:bCs/>
                <w:sz w:val="18"/>
                <w:szCs w:val="18"/>
              </w:rPr>
            </w:pPr>
          </w:p>
        </w:tc>
      </w:tr>
      <w:tr w:rsidR="000B2829" w:rsidRPr="00463A7B" w:rsidTr="003B06B0">
        <w:trPr>
          <w:gridAfter w:val="2"/>
          <w:wAfter w:w="184" w:type="dxa"/>
          <w:trHeight w:val="360"/>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rPr>
                <w:b/>
                <w:bCs/>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1380"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1166" w:type="dxa"/>
            <w:gridSpan w:val="3"/>
            <w:vMerge/>
            <w:tcBorders>
              <w:top w:val="single" w:sz="4" w:space="0" w:color="auto"/>
              <w:left w:val="single" w:sz="4" w:space="0" w:color="auto"/>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992" w:type="dxa"/>
            <w:gridSpan w:val="3"/>
            <w:vMerge/>
            <w:tcBorders>
              <w:top w:val="single" w:sz="4" w:space="0" w:color="auto"/>
              <w:left w:val="nil"/>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963" w:type="dxa"/>
            <w:gridSpan w:val="3"/>
            <w:vMerge/>
            <w:tcBorders>
              <w:top w:val="single" w:sz="4" w:space="0" w:color="auto"/>
              <w:left w:val="nil"/>
              <w:bottom w:val="single" w:sz="4" w:space="0" w:color="auto"/>
              <w:right w:val="single" w:sz="4" w:space="0" w:color="auto"/>
            </w:tcBorders>
            <w:vAlign w:val="center"/>
            <w:hideMark/>
          </w:tcPr>
          <w:p w:rsidR="000B2829" w:rsidRPr="00463A7B" w:rsidRDefault="000B2829" w:rsidP="003B06B0">
            <w:pPr>
              <w:rPr>
                <w:b/>
                <w:bCs/>
                <w:sz w:val="18"/>
                <w:szCs w:val="18"/>
              </w:rPr>
            </w:pPr>
          </w:p>
        </w:tc>
        <w:tc>
          <w:tcPr>
            <w:tcW w:w="840" w:type="dxa"/>
            <w:gridSpan w:val="5"/>
            <w:tcBorders>
              <w:top w:val="nil"/>
              <w:left w:val="single" w:sz="4" w:space="0" w:color="auto"/>
              <w:bottom w:val="nil"/>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r>
      <w:tr w:rsidR="000B2829" w:rsidRPr="00463A7B" w:rsidTr="003B06B0">
        <w:trPr>
          <w:gridAfter w:val="2"/>
          <w:wAfter w:w="184" w:type="dxa"/>
          <w:trHeight w:val="300"/>
        </w:trPr>
        <w:tc>
          <w:tcPr>
            <w:tcW w:w="267" w:type="dxa"/>
            <w:tcBorders>
              <w:top w:val="nil"/>
              <w:left w:val="nil"/>
              <w:bottom w:val="nil"/>
              <w:right w:val="nil"/>
            </w:tcBorders>
            <w:shd w:val="clear" w:color="auto" w:fill="auto"/>
            <w:noWrap/>
            <w:vAlign w:val="bottom"/>
            <w:hideMark/>
          </w:tcPr>
          <w:p w:rsidR="000B2829" w:rsidRPr="00463A7B" w:rsidRDefault="000B2829" w:rsidP="003B06B0">
            <w:pPr>
              <w:rPr>
                <w:rFonts w:ascii="Arial" w:hAnsi="Arial" w:cs="Arial"/>
                <w:sz w:val="18"/>
                <w:szCs w:val="18"/>
              </w:rPr>
            </w:pPr>
          </w:p>
        </w:tc>
        <w:tc>
          <w:tcPr>
            <w:tcW w:w="2741" w:type="dxa"/>
            <w:gridSpan w:val="4"/>
            <w:tcBorders>
              <w:top w:val="nil"/>
              <w:left w:val="single" w:sz="4" w:space="0" w:color="auto"/>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1</w:t>
            </w:r>
          </w:p>
        </w:tc>
        <w:tc>
          <w:tcPr>
            <w:tcW w:w="880" w:type="dxa"/>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2</w:t>
            </w:r>
          </w:p>
        </w:tc>
        <w:tc>
          <w:tcPr>
            <w:tcW w:w="720" w:type="dxa"/>
            <w:gridSpan w:val="3"/>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3</w:t>
            </w:r>
          </w:p>
        </w:tc>
        <w:tc>
          <w:tcPr>
            <w:tcW w:w="600" w:type="dxa"/>
            <w:gridSpan w:val="2"/>
            <w:tcBorders>
              <w:top w:val="nil"/>
              <w:left w:val="nil"/>
              <w:bottom w:val="nil"/>
              <w:right w:val="nil"/>
            </w:tcBorders>
          </w:tcPr>
          <w:p w:rsidR="000B2829" w:rsidRPr="00463A7B" w:rsidRDefault="000B2829" w:rsidP="003B06B0">
            <w:pPr>
              <w:jc w:val="center"/>
              <w:rPr>
                <w:b/>
                <w:bCs/>
                <w:sz w:val="18"/>
                <w:szCs w:val="18"/>
              </w:rPr>
            </w:pPr>
          </w:p>
        </w:tc>
        <w:tc>
          <w:tcPr>
            <w:tcW w:w="600" w:type="dxa"/>
            <w:gridSpan w:val="2"/>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4</w:t>
            </w:r>
          </w:p>
        </w:tc>
        <w:tc>
          <w:tcPr>
            <w:tcW w:w="1380" w:type="dxa"/>
            <w:gridSpan w:val="3"/>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5</w:t>
            </w:r>
          </w:p>
        </w:tc>
        <w:tc>
          <w:tcPr>
            <w:tcW w:w="640" w:type="dxa"/>
            <w:gridSpan w:val="3"/>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6</w:t>
            </w:r>
          </w:p>
        </w:tc>
        <w:tc>
          <w:tcPr>
            <w:tcW w:w="1166" w:type="dxa"/>
            <w:gridSpan w:val="3"/>
            <w:tcBorders>
              <w:top w:val="nil"/>
              <w:left w:val="single" w:sz="4" w:space="0" w:color="auto"/>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7</w:t>
            </w:r>
          </w:p>
        </w:tc>
        <w:tc>
          <w:tcPr>
            <w:tcW w:w="992" w:type="dxa"/>
            <w:gridSpan w:val="3"/>
            <w:tcBorders>
              <w:top w:val="nil"/>
              <w:left w:val="single" w:sz="4" w:space="0" w:color="auto"/>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8</w:t>
            </w:r>
          </w:p>
        </w:tc>
        <w:tc>
          <w:tcPr>
            <w:tcW w:w="963" w:type="dxa"/>
            <w:gridSpan w:val="3"/>
            <w:tcBorders>
              <w:top w:val="nil"/>
              <w:left w:val="nil"/>
              <w:bottom w:val="nil"/>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9</w:t>
            </w:r>
          </w:p>
        </w:tc>
        <w:tc>
          <w:tcPr>
            <w:tcW w:w="840" w:type="dxa"/>
            <w:gridSpan w:val="5"/>
            <w:tcBorders>
              <w:top w:val="nil"/>
              <w:left w:val="single" w:sz="4" w:space="0" w:color="auto"/>
              <w:bottom w:val="nil"/>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администрация Промышленного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44 704,2</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27 641,9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9 264,0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5 352,4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3 863,5</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3 831,7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Глава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99.0.00.03110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922,6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99.0.00.03110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99.0.00.03110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120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922,6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463A7B">
              <w:rPr>
                <w:b/>
                <w:bCs/>
                <w:sz w:val="18"/>
                <w:szCs w:val="18"/>
              </w:rPr>
              <w:lastRenderedPageBreak/>
              <w:t>администраций</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lastRenderedPageBreak/>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4 243,2</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2 754,3</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2 722,5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4 243,2</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2 754,3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2 722,5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Расходы на выплаты по оплате труда работников государственных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99.0.00.00110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2 976,4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2 200,0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2 976,4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2 200,0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99.0.00.00110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120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2 976,4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2 200,0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Расходы на обеспечение функций государственных (муниципальных) органов</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99.0.00.00190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1 266,7</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554,2</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522,4</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1 209,7</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510,2</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478,4</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1 209,7</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510,2</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478,4</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99.0.00.00190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57,0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44,0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99.0.00.00190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850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57,0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44,0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Решение вопросов в сфере административных правонарушений</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99.0.00.70190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0,1</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0,1</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0,1</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99.0.00.70190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99.0.00.70190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0,1</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06</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06</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Иные межбюджетные трансферты бюджетам бюджетной системы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06</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99.0.00.00500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06</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99.0.00.00500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500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06</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99.0.00.00500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540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31,6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Резервные фонды</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Резервные фонды местных администраций</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99.0.00.20550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99.0.00.20550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Резервные средства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99.0.00.20550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870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Другие общегосударственные вопросы</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99.0.00.00910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99.0.00.00910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Выполнение других обязательств государства</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99.0.00.00920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105,0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105,0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99.0.00.00920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99.0.00.00920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99.0.00.00920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99.0.00.00920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850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НАЦИОНАЛЬНАЯ ОБОРОНА</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134,8</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144,9</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150,5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Мобилизационная и вневойсковая подготовка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134,8</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144,9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150,5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134,8</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144,9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150,5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02</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99.0.00.51180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134,8</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144,9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150,5</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99.0.00.51180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126,9</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132,3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138,0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99.0.00.51180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120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126,9</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132,3</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138,0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99.0.00.51180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7,9</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02</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99.0.00.51180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7,9</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12,6</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НАЦИОНАЛЬНАЯ БЕЗОПАСНОСТЬ И ПРАВООХРАНИТЕЛЬНАЯ ДЕЯТЕЛЬНОСТЬ</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Муниципальная программа "Обеспечение пожарной безопасности на территории Мичуринского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50.0.00.00000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Реализация мероприятий по пожарной безопасности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50.0.00.02180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50.0.00.02180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50.0.00.02180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НАЦИОНАЛЬНАЯ ЭКОНОМИКА</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531,4</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436,6</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Дорожное хозяйство (дорожные фонды)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531,4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436,6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Муниципальная программа "Дорожное хозяйство на территории Мичуринского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52.0.00.00000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531,4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436,6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Основное мероприятие: Развитие автомобильных дорог местного значения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52.0.01.00000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436,6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Реализация мероприятий по развитию автомобильных дорог местного значения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52.0.01.06070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471,4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436,6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52.0.01.06070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436,6</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09</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52.0.01.06070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471,4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436,6</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Основное мероприятие: Обеспечение безопасности дорожного движения на территории поселения</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52.0.02.00000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60,0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Реализация мероприятий по обеспечению безопасности дорожного движения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52.0.02.06070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60,0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52.0.02.06070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60,0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04</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09</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52.0.02.06070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60,0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ЖИЛИЩНО-КОММУНАЛЬНОЕ ХОЗЯЙСТВО</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31 021,8</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19 072,8</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408,8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Жилищное хозяйство</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Иные мероприятия в области жилищного хозяйства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99.0.00.08270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99.0.00.08270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99.0.00.08270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114,0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Благоустройство</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30 907,8</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18 958,8</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Муниципальная программа "Благоустройство территории Мичуринского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30 907,8</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18 958,8</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Подпрограмма "Уличное освещение" муниципальной программы "Благоустройство территории Мичуринского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58.1.00.00000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545,0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Мероприятие "Уличное освещение"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58.1.00.01000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245,0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58.1.00.01000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245,0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58.1.00.01000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245,0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Обеспечение сбалансированности местных бюджетов</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58.1.00.70510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58.1.00.70510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58.1.00.70510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300,0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Подпрограмма "Прочие мероприятия по благоустройству территории" муниципальной программы "Благоустройство территории Мичуринского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58.4.00.00000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30 362,8</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18 758,8</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Мероприятия  "Прочие мероприятия"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58.4.00.05000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13 601,4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16 067,9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58.4.00.05000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13 601,4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16 067,9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58.4.00.05000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13 601,4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16 067,9</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94,8</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Реализация мероприятий в рамках регионального проекта "Формирование комфортной городской среды"</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58.4.F2.00000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16 761,4</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2 690,9</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Формирование современной городской среды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58.4.F2.55550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16 761,4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2 690,9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58.4.F2.55550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16 761,4</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2 690,9</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03</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58.4.F2.55550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16 761,4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2 690,9</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ОБРАЗОВАНИЕ</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Молодежная политика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Муниципальная программа по молодежной политике и оздоровлению детей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63.0.00.00000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Мероприятия по развитию молодежной политики и оздоровлению детей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07</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63.0.00.08280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07</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07</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63.0.00.08280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07</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07</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63.0.00.08280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КУЛЬТУРА, КИНЕМАТОГРАФИЯ</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08</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6 616,2</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Культура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08</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6 616,2</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15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 xml:space="preserve">Муниципальная программа "Сохранение и развитие культуры </w:t>
            </w:r>
            <w:proofErr w:type="gramStart"/>
            <w:r w:rsidRPr="00463A7B">
              <w:rPr>
                <w:b/>
                <w:bCs/>
                <w:sz w:val="18"/>
                <w:szCs w:val="18"/>
              </w:rPr>
              <w:t>в</w:t>
            </w:r>
            <w:proofErr w:type="gramEnd"/>
            <w:r w:rsidRPr="00463A7B">
              <w:rPr>
                <w:b/>
                <w:bCs/>
                <w:sz w:val="18"/>
                <w:szCs w:val="18"/>
              </w:rPr>
              <w:t xml:space="preserve"> </w:t>
            </w:r>
            <w:proofErr w:type="gramStart"/>
            <w:r w:rsidRPr="00463A7B">
              <w:rPr>
                <w:b/>
                <w:bCs/>
                <w:sz w:val="18"/>
                <w:szCs w:val="18"/>
              </w:rPr>
              <w:t>Мичуринском</w:t>
            </w:r>
            <w:proofErr w:type="gramEnd"/>
            <w:r w:rsidRPr="00463A7B">
              <w:rPr>
                <w:b/>
                <w:bCs/>
                <w:sz w:val="18"/>
                <w:szCs w:val="18"/>
              </w:rPr>
              <w:t xml:space="preserve"> сельсовета </w:t>
            </w:r>
            <w:proofErr w:type="spellStart"/>
            <w:r w:rsidRPr="00463A7B">
              <w:rPr>
                <w:b/>
                <w:bCs/>
                <w:sz w:val="18"/>
                <w:szCs w:val="18"/>
              </w:rPr>
              <w:t>Искитимского</w:t>
            </w:r>
            <w:proofErr w:type="spellEnd"/>
            <w:r w:rsidRPr="00463A7B">
              <w:rPr>
                <w:b/>
                <w:bCs/>
                <w:sz w:val="18"/>
                <w:szCs w:val="18"/>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08</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6 616,2</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Мероприятия "Сохранение и развитие культуры"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08</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59.0.00.40590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5 464,2</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3 300,0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2 820,8</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2 800,0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2 820,8</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2 800,0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2 543,4</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400,0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2 693,4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400,0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59.0.00.40590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850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100,0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lastRenderedPageBreak/>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Обеспечение сбалансированности местных бюджетов</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08</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59.0.00.70510</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1 152,0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144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59.0.00.70510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1 152,0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08</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59.0.00.70510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1 152,0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СОЦИАЛЬНАЯ ПОЛИТИКА</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567,6</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Пенсионное обеспечение</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567,6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567,6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Доплаты к пенсиям государственных служащих субъектов Российской Федерации и муниципальных служащих</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10</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99.0.00.02020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567,6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99.0.00.02020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300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567,6</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563,3</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10</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01</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99.0.00.02020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310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567,6</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563,3</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563,3</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ФИЗИЧЕСКАЯ КУЛЬТУРА И СПОРТ</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Другие вопросы в области физической культуры и спорта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Муниципальная программа по физической культуре и спорту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60.0.00.00000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Мероприятия по развитию физической культуры и спорта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11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05</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60.0.00.01590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585"/>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60.0.00.01590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87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11</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05</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60.0.00.01590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240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5,0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nil"/>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Условно утвержденные расходы</w:t>
            </w:r>
          </w:p>
        </w:tc>
        <w:tc>
          <w:tcPr>
            <w:tcW w:w="880" w:type="dxa"/>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600" w:type="dxa"/>
            <w:gridSpan w:val="2"/>
            <w:tcBorders>
              <w:top w:val="nil"/>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380"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92" w:type="dxa"/>
            <w:gridSpan w:val="3"/>
            <w:tcBorders>
              <w:top w:val="nil"/>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220,8</w:t>
            </w:r>
          </w:p>
        </w:tc>
        <w:tc>
          <w:tcPr>
            <w:tcW w:w="963" w:type="dxa"/>
            <w:gridSpan w:val="3"/>
            <w:tcBorders>
              <w:top w:val="nil"/>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220,8</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proofErr w:type="spellStart"/>
            <w:r w:rsidRPr="00463A7B">
              <w:rPr>
                <w:b/>
                <w:bCs/>
                <w:sz w:val="18"/>
                <w:szCs w:val="18"/>
              </w:rPr>
              <w:t>Непрограммные</w:t>
            </w:r>
            <w:proofErr w:type="spellEnd"/>
            <w:r w:rsidRPr="00463A7B">
              <w:rPr>
                <w:b/>
                <w:bCs/>
                <w:sz w:val="18"/>
                <w:szCs w:val="18"/>
              </w:rPr>
              <w:t xml:space="preserve">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99.0.00.00000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220,8</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b/>
                <w:bCs/>
                <w:sz w:val="18"/>
                <w:szCs w:val="18"/>
              </w:rPr>
            </w:pPr>
            <w:r w:rsidRPr="00463A7B">
              <w:rPr>
                <w:b/>
                <w:bCs/>
                <w:sz w:val="18"/>
                <w:szCs w:val="18"/>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b/>
                <w:bCs/>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99.0.00.99990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b/>
                <w:bCs/>
                <w:sz w:val="18"/>
                <w:szCs w:val="18"/>
              </w:rPr>
            </w:pPr>
            <w:r w:rsidRPr="00463A7B">
              <w:rPr>
                <w:b/>
                <w:bCs/>
                <w:sz w:val="18"/>
                <w:szCs w:val="18"/>
              </w:rPr>
              <w:t> </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220,8</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b/>
                <w:bCs/>
                <w:sz w:val="18"/>
                <w:szCs w:val="18"/>
              </w:rPr>
            </w:pPr>
            <w:r w:rsidRPr="00463A7B">
              <w:rPr>
                <w:b/>
                <w:bCs/>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nil"/>
              <w:right w:val="nil"/>
            </w:tcBorders>
            <w:shd w:val="clear" w:color="auto" w:fill="auto"/>
            <w:vAlign w:val="center"/>
            <w:hideMark/>
          </w:tcPr>
          <w:p w:rsidR="000B2829" w:rsidRPr="00463A7B" w:rsidRDefault="000B2829" w:rsidP="003B06B0">
            <w:pPr>
              <w:rPr>
                <w:sz w:val="18"/>
                <w:szCs w:val="18"/>
              </w:rPr>
            </w:pPr>
            <w:r w:rsidRPr="00463A7B">
              <w:rPr>
                <w:sz w:val="18"/>
                <w:szCs w:val="18"/>
              </w:rPr>
              <w:t>Условно-утвержденные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w:t>
            </w:r>
          </w:p>
        </w:tc>
        <w:tc>
          <w:tcPr>
            <w:tcW w:w="600" w:type="dxa"/>
            <w:gridSpan w:val="2"/>
            <w:tcBorders>
              <w:top w:val="single" w:sz="4" w:space="0" w:color="auto"/>
              <w:left w:val="single" w:sz="4" w:space="0" w:color="auto"/>
              <w:bottom w:val="nil"/>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w:t>
            </w:r>
          </w:p>
        </w:tc>
        <w:tc>
          <w:tcPr>
            <w:tcW w:w="1380"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99.0.00.99990</w:t>
            </w:r>
          </w:p>
        </w:tc>
        <w:tc>
          <w:tcPr>
            <w:tcW w:w="640"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900</w:t>
            </w:r>
          </w:p>
        </w:tc>
        <w:tc>
          <w:tcPr>
            <w:tcW w:w="1166"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220,8</w:t>
            </w:r>
          </w:p>
        </w:tc>
        <w:tc>
          <w:tcPr>
            <w:tcW w:w="963" w:type="dxa"/>
            <w:gridSpan w:val="3"/>
            <w:tcBorders>
              <w:top w:val="single" w:sz="4" w:space="0" w:color="auto"/>
              <w:left w:val="single" w:sz="4" w:space="0" w:color="auto"/>
              <w:bottom w:val="nil"/>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00"/>
        </w:trPr>
        <w:tc>
          <w:tcPr>
            <w:tcW w:w="267" w:type="dxa"/>
            <w:tcBorders>
              <w:top w:val="nil"/>
              <w:left w:val="nil"/>
              <w:bottom w:val="nil"/>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2741" w:type="dxa"/>
            <w:gridSpan w:val="4"/>
            <w:tcBorders>
              <w:top w:val="single" w:sz="4" w:space="0" w:color="auto"/>
              <w:left w:val="single" w:sz="4" w:space="0" w:color="auto"/>
              <w:bottom w:val="single" w:sz="4" w:space="0" w:color="auto"/>
              <w:right w:val="nil"/>
            </w:tcBorders>
            <w:shd w:val="clear" w:color="auto" w:fill="auto"/>
            <w:vAlign w:val="center"/>
            <w:hideMark/>
          </w:tcPr>
          <w:p w:rsidR="000B2829" w:rsidRPr="00463A7B" w:rsidRDefault="000B2829" w:rsidP="003B06B0">
            <w:pPr>
              <w:rPr>
                <w:sz w:val="18"/>
                <w:szCs w:val="18"/>
              </w:rPr>
            </w:pPr>
            <w:r w:rsidRPr="00463A7B">
              <w:rPr>
                <w:sz w:val="18"/>
                <w:szCs w:val="18"/>
              </w:rPr>
              <w:t>Условно-утвержденные расходы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800</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w:t>
            </w:r>
          </w:p>
        </w:tc>
        <w:tc>
          <w:tcPr>
            <w:tcW w:w="600" w:type="dxa"/>
            <w:gridSpan w:val="2"/>
            <w:tcBorders>
              <w:top w:val="single" w:sz="4" w:space="0" w:color="auto"/>
              <w:left w:val="single" w:sz="4" w:space="0" w:color="auto"/>
              <w:bottom w:val="single" w:sz="4" w:space="0" w:color="auto"/>
              <w:right w:val="single" w:sz="4" w:space="0" w:color="auto"/>
            </w:tcBorders>
          </w:tcPr>
          <w:p w:rsidR="000B2829" w:rsidRPr="00463A7B" w:rsidRDefault="000B2829" w:rsidP="003B06B0">
            <w:pPr>
              <w:jc w:val="center"/>
              <w:rPr>
                <w:sz w:val="18"/>
                <w:szCs w:val="1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w:t>
            </w:r>
          </w:p>
        </w:tc>
        <w:tc>
          <w:tcPr>
            <w:tcW w:w="13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99.0.00.99990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990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0,0</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0B2829" w:rsidRPr="00463A7B" w:rsidRDefault="000B2829" w:rsidP="003B06B0">
            <w:pPr>
              <w:jc w:val="right"/>
              <w:rPr>
                <w:sz w:val="18"/>
                <w:szCs w:val="18"/>
              </w:rPr>
            </w:pPr>
            <w:r w:rsidRPr="00463A7B">
              <w:rPr>
                <w:sz w:val="18"/>
                <w:szCs w:val="18"/>
              </w:rPr>
              <w:t>220,8</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829" w:rsidRPr="00463A7B" w:rsidRDefault="000B2829" w:rsidP="003B06B0">
            <w:pPr>
              <w:jc w:val="right"/>
              <w:rPr>
                <w:sz w:val="18"/>
                <w:szCs w:val="18"/>
              </w:rPr>
            </w:pPr>
            <w:r w:rsidRPr="00463A7B">
              <w:rPr>
                <w:sz w:val="18"/>
                <w:szCs w:val="18"/>
              </w:rPr>
              <w:t>455,7</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r>
      <w:tr w:rsidR="000B2829" w:rsidRPr="00463A7B" w:rsidTr="003B06B0">
        <w:trPr>
          <w:gridAfter w:val="2"/>
          <w:wAfter w:w="184" w:type="dxa"/>
          <w:trHeight w:val="315"/>
        </w:trPr>
        <w:tc>
          <w:tcPr>
            <w:tcW w:w="267" w:type="dxa"/>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741" w:type="dxa"/>
            <w:gridSpan w:val="4"/>
            <w:tcBorders>
              <w:top w:val="single" w:sz="4" w:space="0" w:color="auto"/>
              <w:left w:val="single" w:sz="4" w:space="0" w:color="auto"/>
              <w:bottom w:val="single" w:sz="4" w:space="0" w:color="auto"/>
              <w:right w:val="nil"/>
            </w:tcBorders>
            <w:shd w:val="clear" w:color="auto" w:fill="auto"/>
            <w:noWrap/>
            <w:vAlign w:val="bottom"/>
            <w:hideMark/>
          </w:tcPr>
          <w:p w:rsidR="000B2829" w:rsidRPr="00463A7B" w:rsidRDefault="000B2829" w:rsidP="003B06B0">
            <w:pPr>
              <w:rPr>
                <w:b/>
                <w:bCs/>
                <w:sz w:val="18"/>
                <w:szCs w:val="18"/>
              </w:rPr>
            </w:pPr>
            <w:r w:rsidRPr="00463A7B">
              <w:rPr>
                <w:b/>
                <w:bCs/>
                <w:sz w:val="18"/>
                <w:szCs w:val="18"/>
              </w:rPr>
              <w:t>Итого расходов</w:t>
            </w:r>
          </w:p>
        </w:tc>
        <w:tc>
          <w:tcPr>
            <w:tcW w:w="880" w:type="dxa"/>
            <w:tcBorders>
              <w:top w:val="single" w:sz="4" w:space="0" w:color="auto"/>
              <w:left w:val="nil"/>
              <w:bottom w:val="single" w:sz="4" w:space="0" w:color="auto"/>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720" w:type="dxa"/>
            <w:gridSpan w:val="3"/>
            <w:tcBorders>
              <w:top w:val="nil"/>
              <w:left w:val="nil"/>
              <w:bottom w:val="single" w:sz="4" w:space="0" w:color="auto"/>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600" w:type="dxa"/>
            <w:gridSpan w:val="2"/>
            <w:tcBorders>
              <w:top w:val="single" w:sz="4" w:space="0" w:color="auto"/>
              <w:left w:val="nil"/>
              <w:bottom w:val="single" w:sz="4" w:space="0" w:color="auto"/>
              <w:right w:val="nil"/>
            </w:tcBorders>
          </w:tcPr>
          <w:p w:rsidR="000B2829" w:rsidRPr="00463A7B" w:rsidRDefault="000B2829" w:rsidP="003B06B0">
            <w:pPr>
              <w:rPr>
                <w:rFonts w:ascii="Arial" w:hAnsi="Arial" w:cs="Arial"/>
                <w:sz w:val="18"/>
                <w:szCs w:val="18"/>
              </w:rPr>
            </w:pPr>
          </w:p>
        </w:tc>
        <w:tc>
          <w:tcPr>
            <w:tcW w:w="600" w:type="dxa"/>
            <w:gridSpan w:val="2"/>
            <w:tcBorders>
              <w:top w:val="single" w:sz="4" w:space="0" w:color="auto"/>
              <w:left w:val="nil"/>
              <w:bottom w:val="single" w:sz="4" w:space="0" w:color="auto"/>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1380" w:type="dxa"/>
            <w:gridSpan w:val="3"/>
            <w:tcBorders>
              <w:top w:val="single" w:sz="4" w:space="0" w:color="auto"/>
              <w:left w:val="nil"/>
              <w:bottom w:val="single" w:sz="4" w:space="0" w:color="auto"/>
              <w:right w:val="nil"/>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0B2829" w:rsidRPr="00463A7B" w:rsidRDefault="000B2829" w:rsidP="003B06B0">
            <w:pPr>
              <w:rPr>
                <w:rFonts w:ascii="Arial" w:hAnsi="Arial" w:cs="Arial"/>
                <w:sz w:val="18"/>
                <w:szCs w:val="18"/>
              </w:rPr>
            </w:pPr>
            <w:r w:rsidRPr="00463A7B">
              <w:rPr>
                <w:rFonts w:ascii="Arial" w:hAnsi="Arial" w:cs="Arial"/>
                <w:sz w:val="18"/>
                <w:szCs w:val="18"/>
              </w:rPr>
              <w:t> </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829" w:rsidRPr="00463A7B" w:rsidRDefault="000B2829" w:rsidP="003B06B0">
            <w:pPr>
              <w:jc w:val="right"/>
              <w:rPr>
                <w:b/>
                <w:bCs/>
                <w:sz w:val="18"/>
                <w:szCs w:val="18"/>
              </w:rPr>
            </w:pPr>
            <w:r w:rsidRPr="00463A7B">
              <w:rPr>
                <w:b/>
                <w:bCs/>
                <w:sz w:val="18"/>
                <w:szCs w:val="18"/>
              </w:rPr>
              <w:t>44 854,2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0B2829" w:rsidRPr="00463A7B" w:rsidRDefault="000B2829" w:rsidP="003B06B0">
            <w:pPr>
              <w:jc w:val="right"/>
              <w:rPr>
                <w:b/>
                <w:bCs/>
                <w:sz w:val="18"/>
                <w:szCs w:val="18"/>
              </w:rPr>
            </w:pPr>
            <w:r w:rsidRPr="00463A7B">
              <w:rPr>
                <w:b/>
                <w:bCs/>
                <w:sz w:val="18"/>
                <w:szCs w:val="18"/>
              </w:rPr>
              <w:t>27 641,9</w:t>
            </w:r>
          </w:p>
        </w:tc>
        <w:tc>
          <w:tcPr>
            <w:tcW w:w="963" w:type="dxa"/>
            <w:gridSpan w:val="3"/>
            <w:tcBorders>
              <w:top w:val="single" w:sz="4" w:space="0" w:color="auto"/>
              <w:left w:val="nil"/>
              <w:bottom w:val="single" w:sz="4" w:space="0" w:color="auto"/>
              <w:right w:val="single" w:sz="4" w:space="0" w:color="auto"/>
            </w:tcBorders>
            <w:shd w:val="clear" w:color="auto" w:fill="auto"/>
            <w:noWrap/>
            <w:vAlign w:val="bottom"/>
            <w:hideMark/>
          </w:tcPr>
          <w:p w:rsidR="000B2829" w:rsidRPr="00463A7B" w:rsidRDefault="000B2829" w:rsidP="003B06B0">
            <w:pPr>
              <w:jc w:val="right"/>
              <w:rPr>
                <w:b/>
                <w:bCs/>
                <w:sz w:val="18"/>
                <w:szCs w:val="18"/>
              </w:rPr>
            </w:pPr>
            <w:r w:rsidRPr="00463A7B">
              <w:rPr>
                <w:b/>
                <w:bCs/>
                <w:sz w:val="18"/>
                <w:szCs w:val="18"/>
              </w:rPr>
              <w:t>9 264,0</w:t>
            </w:r>
          </w:p>
        </w:tc>
        <w:tc>
          <w:tcPr>
            <w:tcW w:w="840" w:type="dxa"/>
            <w:gridSpan w:val="5"/>
            <w:tcBorders>
              <w:top w:val="nil"/>
              <w:left w:val="nil"/>
              <w:bottom w:val="nil"/>
              <w:right w:val="nil"/>
            </w:tcBorders>
            <w:shd w:val="clear" w:color="auto" w:fill="auto"/>
            <w:noWrap/>
            <w:vAlign w:val="bottom"/>
            <w:hideMark/>
          </w:tcPr>
          <w:p w:rsidR="000B2829" w:rsidRPr="00463A7B" w:rsidRDefault="000B2829" w:rsidP="003B06B0">
            <w:pPr>
              <w:jc w:val="right"/>
              <w:rPr>
                <w:b/>
                <w:bCs/>
                <w:sz w:val="18"/>
                <w:szCs w:val="18"/>
              </w:rPr>
            </w:pPr>
          </w:p>
        </w:tc>
      </w:tr>
    </w:tbl>
    <w:p w:rsidR="000B2829" w:rsidRDefault="000B2829" w:rsidP="000B2829">
      <w:pPr>
        <w:spacing w:after="160" w:line="259" w:lineRule="auto"/>
        <w:rPr>
          <w:rFonts w:ascii="Calibri" w:eastAsia="Calibri" w:hAnsi="Calibri"/>
          <w:sz w:val="18"/>
          <w:szCs w:val="18"/>
        </w:rPr>
      </w:pPr>
    </w:p>
    <w:p w:rsidR="000B2829" w:rsidRDefault="000B2829" w:rsidP="000B2829">
      <w:pPr>
        <w:spacing w:after="160" w:line="259" w:lineRule="auto"/>
        <w:rPr>
          <w:rFonts w:ascii="Calibri" w:eastAsia="Calibri" w:hAnsi="Calibri"/>
          <w:sz w:val="18"/>
          <w:szCs w:val="18"/>
        </w:rPr>
      </w:pPr>
    </w:p>
    <w:p w:rsidR="000B2829" w:rsidRDefault="000B2829" w:rsidP="000B2829">
      <w:pPr>
        <w:spacing w:after="160" w:line="259" w:lineRule="auto"/>
        <w:rPr>
          <w:rFonts w:ascii="Calibri" w:eastAsia="Calibri" w:hAnsi="Calibri"/>
          <w:sz w:val="18"/>
          <w:szCs w:val="18"/>
        </w:rPr>
      </w:pPr>
    </w:p>
    <w:p w:rsidR="004640B0" w:rsidRDefault="004640B0" w:rsidP="000B2829">
      <w:pPr>
        <w:spacing w:after="160" w:line="259" w:lineRule="auto"/>
        <w:rPr>
          <w:rFonts w:ascii="Calibri" w:eastAsia="Calibri" w:hAnsi="Calibri"/>
          <w:sz w:val="18"/>
          <w:szCs w:val="18"/>
        </w:rPr>
      </w:pPr>
    </w:p>
    <w:tbl>
      <w:tblPr>
        <w:tblW w:w="19118" w:type="dxa"/>
        <w:tblInd w:w="108" w:type="dxa"/>
        <w:tblLook w:val="04A0"/>
      </w:tblPr>
      <w:tblGrid>
        <w:gridCol w:w="3402"/>
        <w:gridCol w:w="2246"/>
        <w:gridCol w:w="13"/>
        <w:gridCol w:w="1242"/>
        <w:gridCol w:w="1319"/>
        <w:gridCol w:w="1701"/>
        <w:gridCol w:w="42"/>
        <w:gridCol w:w="5047"/>
        <w:gridCol w:w="42"/>
        <w:gridCol w:w="258"/>
        <w:gridCol w:w="42"/>
        <w:gridCol w:w="258"/>
        <w:gridCol w:w="42"/>
        <w:gridCol w:w="2162"/>
        <w:gridCol w:w="42"/>
        <w:gridCol w:w="1218"/>
        <w:gridCol w:w="42"/>
      </w:tblGrid>
      <w:tr w:rsidR="000B2829" w:rsidTr="003B06B0">
        <w:trPr>
          <w:gridAfter w:val="1"/>
          <w:wAfter w:w="42" w:type="dxa"/>
          <w:trHeight w:val="300"/>
        </w:trPr>
        <w:tc>
          <w:tcPr>
            <w:tcW w:w="3402" w:type="dxa"/>
            <w:tcBorders>
              <w:top w:val="nil"/>
              <w:left w:val="nil"/>
              <w:bottom w:val="nil"/>
              <w:right w:val="nil"/>
            </w:tcBorders>
            <w:shd w:val="clear" w:color="auto" w:fill="auto"/>
            <w:noWrap/>
            <w:vAlign w:val="bottom"/>
            <w:hideMark/>
          </w:tcPr>
          <w:p w:rsidR="000B2829" w:rsidRDefault="000B2829" w:rsidP="003B06B0">
            <w:bookmarkStart w:id="1" w:name="RANGE!A1:E20"/>
            <w:bookmarkEnd w:id="1"/>
          </w:p>
        </w:tc>
        <w:tc>
          <w:tcPr>
            <w:tcW w:w="2246" w:type="dxa"/>
            <w:tcBorders>
              <w:top w:val="nil"/>
              <w:left w:val="nil"/>
              <w:bottom w:val="nil"/>
              <w:right w:val="nil"/>
            </w:tcBorders>
            <w:shd w:val="clear" w:color="auto" w:fill="auto"/>
            <w:vAlign w:val="bottom"/>
            <w:hideMark/>
          </w:tcPr>
          <w:p w:rsidR="000B2829" w:rsidRDefault="000B2829" w:rsidP="003B06B0"/>
        </w:tc>
        <w:tc>
          <w:tcPr>
            <w:tcW w:w="4275" w:type="dxa"/>
            <w:gridSpan w:val="4"/>
            <w:tcBorders>
              <w:top w:val="nil"/>
              <w:left w:val="nil"/>
              <w:bottom w:val="nil"/>
              <w:right w:val="nil"/>
            </w:tcBorders>
            <w:shd w:val="clear" w:color="auto" w:fill="auto"/>
            <w:vAlign w:val="bottom"/>
            <w:hideMark/>
          </w:tcPr>
          <w:p w:rsidR="000B2829" w:rsidRPr="00463A7B" w:rsidRDefault="000B2829" w:rsidP="003B06B0">
            <w:pPr>
              <w:jc w:val="right"/>
              <w:rPr>
                <w:sz w:val="18"/>
                <w:szCs w:val="18"/>
              </w:rPr>
            </w:pPr>
            <w:r w:rsidRPr="00463A7B">
              <w:rPr>
                <w:sz w:val="18"/>
                <w:szCs w:val="18"/>
              </w:rPr>
              <w:t>Приложение 8</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795"/>
        </w:trPr>
        <w:tc>
          <w:tcPr>
            <w:tcW w:w="3402" w:type="dxa"/>
            <w:tcBorders>
              <w:top w:val="nil"/>
              <w:left w:val="nil"/>
              <w:bottom w:val="nil"/>
              <w:right w:val="nil"/>
            </w:tcBorders>
            <w:shd w:val="clear" w:color="auto" w:fill="auto"/>
            <w:noWrap/>
            <w:vAlign w:val="bottom"/>
            <w:hideMark/>
          </w:tcPr>
          <w:p w:rsidR="000B2829" w:rsidRDefault="000B2829" w:rsidP="003B06B0"/>
        </w:tc>
        <w:tc>
          <w:tcPr>
            <w:tcW w:w="2246" w:type="dxa"/>
            <w:tcBorders>
              <w:top w:val="nil"/>
              <w:left w:val="nil"/>
              <w:bottom w:val="nil"/>
              <w:right w:val="nil"/>
            </w:tcBorders>
            <w:shd w:val="clear" w:color="auto" w:fill="auto"/>
            <w:hideMark/>
          </w:tcPr>
          <w:p w:rsidR="000B2829" w:rsidRDefault="000B2829" w:rsidP="003B06B0"/>
        </w:tc>
        <w:tc>
          <w:tcPr>
            <w:tcW w:w="4275" w:type="dxa"/>
            <w:gridSpan w:val="4"/>
            <w:tcBorders>
              <w:top w:val="nil"/>
              <w:left w:val="nil"/>
              <w:bottom w:val="nil"/>
              <w:right w:val="nil"/>
            </w:tcBorders>
            <w:shd w:val="clear" w:color="auto" w:fill="auto"/>
            <w:hideMark/>
          </w:tcPr>
          <w:p w:rsidR="000B2829" w:rsidRPr="00463A7B" w:rsidRDefault="000B2829" w:rsidP="003B06B0">
            <w:pPr>
              <w:jc w:val="right"/>
              <w:rPr>
                <w:sz w:val="18"/>
                <w:szCs w:val="18"/>
              </w:rPr>
            </w:pPr>
            <w:r w:rsidRPr="00463A7B">
              <w:rPr>
                <w:sz w:val="18"/>
                <w:szCs w:val="18"/>
              </w:rPr>
              <w:t>к Решению "О бюджете Промышленного сельсовета на 2023 год и плановый период 2024 и 2025 годов"</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Tr="003B06B0">
        <w:trPr>
          <w:gridAfter w:val="1"/>
          <w:wAfter w:w="42" w:type="dxa"/>
          <w:trHeight w:val="300"/>
        </w:trPr>
        <w:tc>
          <w:tcPr>
            <w:tcW w:w="3402" w:type="dxa"/>
            <w:tcBorders>
              <w:top w:val="nil"/>
              <w:left w:val="nil"/>
              <w:bottom w:val="nil"/>
              <w:right w:val="nil"/>
            </w:tcBorders>
            <w:shd w:val="clear" w:color="auto" w:fill="auto"/>
            <w:noWrap/>
            <w:vAlign w:val="bottom"/>
            <w:hideMark/>
          </w:tcPr>
          <w:p w:rsidR="000B2829" w:rsidRPr="00463A7B" w:rsidRDefault="000B2829" w:rsidP="003B06B0"/>
        </w:tc>
        <w:tc>
          <w:tcPr>
            <w:tcW w:w="2246" w:type="dxa"/>
            <w:tcBorders>
              <w:top w:val="nil"/>
              <w:left w:val="nil"/>
              <w:bottom w:val="nil"/>
              <w:right w:val="nil"/>
            </w:tcBorders>
            <w:shd w:val="clear" w:color="auto" w:fill="auto"/>
            <w:noWrap/>
            <w:vAlign w:val="bottom"/>
            <w:hideMark/>
          </w:tcPr>
          <w:p w:rsidR="000B2829" w:rsidRPr="00463A7B" w:rsidRDefault="000B2829" w:rsidP="003B06B0"/>
        </w:tc>
        <w:tc>
          <w:tcPr>
            <w:tcW w:w="4275" w:type="dxa"/>
            <w:gridSpan w:val="4"/>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r w:rsidRPr="00463A7B">
              <w:rPr>
                <w:sz w:val="18"/>
                <w:szCs w:val="18"/>
              </w:rPr>
              <w:t>от 25.05.2023 № 116</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Tr="003B06B0">
        <w:trPr>
          <w:gridAfter w:val="1"/>
          <w:wAfter w:w="42" w:type="dxa"/>
          <w:trHeight w:val="285"/>
        </w:trPr>
        <w:tc>
          <w:tcPr>
            <w:tcW w:w="3402" w:type="dxa"/>
            <w:tcBorders>
              <w:top w:val="nil"/>
              <w:left w:val="nil"/>
              <w:bottom w:val="nil"/>
              <w:right w:val="nil"/>
            </w:tcBorders>
            <w:shd w:val="clear" w:color="auto" w:fill="auto"/>
            <w:noWrap/>
            <w:vAlign w:val="center"/>
            <w:hideMark/>
          </w:tcPr>
          <w:p w:rsidR="000B2829" w:rsidRDefault="000B2829" w:rsidP="003B06B0"/>
        </w:tc>
        <w:tc>
          <w:tcPr>
            <w:tcW w:w="6521" w:type="dxa"/>
            <w:gridSpan w:val="5"/>
            <w:tcBorders>
              <w:top w:val="nil"/>
              <w:left w:val="nil"/>
              <w:bottom w:val="nil"/>
              <w:right w:val="nil"/>
            </w:tcBorders>
            <w:shd w:val="clear" w:color="auto" w:fill="auto"/>
            <w:vAlign w:val="center"/>
            <w:hideMark/>
          </w:tcPr>
          <w:p w:rsidR="000B2829" w:rsidRPr="00463A7B" w:rsidRDefault="000B2829" w:rsidP="003B06B0">
            <w:pPr>
              <w:jc w:val="center"/>
              <w:rPr>
                <w:sz w:val="18"/>
                <w:szCs w:val="18"/>
              </w:rPr>
            </w:pP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trHeight w:val="645"/>
        </w:trPr>
        <w:tc>
          <w:tcPr>
            <w:tcW w:w="9965" w:type="dxa"/>
            <w:gridSpan w:val="7"/>
            <w:tcBorders>
              <w:top w:val="nil"/>
              <w:left w:val="nil"/>
              <w:bottom w:val="nil"/>
              <w:right w:val="nil"/>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 xml:space="preserve">           ИСТОЧНИКИ ФИНАНСИРОВАНИЯ ДЕФИЦИТА МЕСТНОГО БЮДЖЕТА НА 2023 ГОД И ПЛАНОВЫЙ ПЕРИОД 2024</w:t>
            </w:r>
            <w:proofErr w:type="gramStart"/>
            <w:r w:rsidRPr="00463A7B">
              <w:rPr>
                <w:b/>
                <w:bCs/>
                <w:sz w:val="18"/>
                <w:szCs w:val="18"/>
              </w:rPr>
              <w:t xml:space="preserve"> И</w:t>
            </w:r>
            <w:proofErr w:type="gramEnd"/>
            <w:r w:rsidRPr="00463A7B">
              <w:rPr>
                <w:b/>
                <w:bCs/>
                <w:sz w:val="18"/>
                <w:szCs w:val="18"/>
              </w:rPr>
              <w:t xml:space="preserve"> 2025 ГОДОВ </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b/>
                <w:bCs/>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ind w:firstLine="230"/>
              <w:rPr>
                <w:sz w:val="18"/>
                <w:szCs w:val="18"/>
              </w:rPr>
            </w:pPr>
          </w:p>
        </w:tc>
      </w:tr>
      <w:tr w:rsidR="000B2829" w:rsidRPr="00463A7B" w:rsidTr="003B06B0">
        <w:trPr>
          <w:gridAfter w:val="1"/>
          <w:wAfter w:w="42" w:type="dxa"/>
          <w:trHeight w:val="330"/>
        </w:trPr>
        <w:tc>
          <w:tcPr>
            <w:tcW w:w="3402" w:type="dxa"/>
            <w:tcBorders>
              <w:top w:val="nil"/>
              <w:left w:val="nil"/>
              <w:bottom w:val="nil"/>
              <w:right w:val="nil"/>
            </w:tcBorders>
            <w:shd w:val="clear" w:color="auto" w:fill="auto"/>
            <w:vAlign w:val="center"/>
            <w:hideMark/>
          </w:tcPr>
          <w:p w:rsidR="000B2829" w:rsidRPr="00463A7B" w:rsidRDefault="000B2829" w:rsidP="003B06B0"/>
        </w:tc>
        <w:tc>
          <w:tcPr>
            <w:tcW w:w="2246" w:type="dxa"/>
            <w:tcBorders>
              <w:top w:val="nil"/>
              <w:left w:val="nil"/>
              <w:bottom w:val="nil"/>
              <w:right w:val="nil"/>
            </w:tcBorders>
            <w:shd w:val="clear" w:color="auto" w:fill="auto"/>
            <w:vAlign w:val="center"/>
            <w:hideMark/>
          </w:tcPr>
          <w:p w:rsidR="000B2829" w:rsidRPr="00463A7B" w:rsidRDefault="000B2829" w:rsidP="003B06B0">
            <w:pPr>
              <w:jc w:val="center"/>
            </w:pPr>
          </w:p>
        </w:tc>
        <w:tc>
          <w:tcPr>
            <w:tcW w:w="1255" w:type="dxa"/>
            <w:gridSpan w:val="2"/>
            <w:tcBorders>
              <w:top w:val="nil"/>
              <w:left w:val="nil"/>
              <w:bottom w:val="nil"/>
              <w:right w:val="nil"/>
            </w:tcBorders>
            <w:shd w:val="clear" w:color="auto" w:fill="auto"/>
            <w:vAlign w:val="center"/>
            <w:hideMark/>
          </w:tcPr>
          <w:p w:rsidR="000B2829" w:rsidRPr="00463A7B" w:rsidRDefault="000B2829" w:rsidP="003B06B0">
            <w:pPr>
              <w:jc w:val="center"/>
            </w:pPr>
          </w:p>
        </w:tc>
        <w:tc>
          <w:tcPr>
            <w:tcW w:w="1319" w:type="dxa"/>
            <w:tcBorders>
              <w:top w:val="nil"/>
              <w:left w:val="nil"/>
              <w:bottom w:val="nil"/>
              <w:right w:val="nil"/>
            </w:tcBorders>
            <w:shd w:val="clear" w:color="auto" w:fill="auto"/>
            <w:vAlign w:val="center"/>
            <w:hideMark/>
          </w:tcPr>
          <w:p w:rsidR="000B2829" w:rsidRPr="00463A7B" w:rsidRDefault="000B2829" w:rsidP="003B06B0">
            <w:pPr>
              <w:jc w:val="center"/>
            </w:pPr>
          </w:p>
        </w:tc>
        <w:tc>
          <w:tcPr>
            <w:tcW w:w="1701" w:type="dxa"/>
            <w:tcBorders>
              <w:top w:val="nil"/>
              <w:left w:val="nil"/>
              <w:bottom w:val="nil"/>
              <w:right w:val="nil"/>
            </w:tcBorders>
            <w:shd w:val="clear" w:color="auto" w:fill="auto"/>
            <w:vAlign w:val="center"/>
            <w:hideMark/>
          </w:tcPr>
          <w:p w:rsidR="000B2829" w:rsidRPr="00463A7B" w:rsidRDefault="000B2829" w:rsidP="003B06B0">
            <w:pPr>
              <w:jc w:val="center"/>
            </w:pP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tc>
      </w:tr>
      <w:tr w:rsidR="000B2829" w:rsidRPr="00463A7B" w:rsidTr="003B06B0">
        <w:trPr>
          <w:gridAfter w:val="1"/>
          <w:wAfter w:w="42" w:type="dxa"/>
          <w:trHeight w:val="300"/>
        </w:trPr>
        <w:tc>
          <w:tcPr>
            <w:tcW w:w="3402" w:type="dxa"/>
            <w:tcBorders>
              <w:top w:val="nil"/>
              <w:left w:val="nil"/>
              <w:bottom w:val="nil"/>
              <w:right w:val="nil"/>
            </w:tcBorders>
            <w:shd w:val="clear" w:color="auto" w:fill="auto"/>
            <w:noWrap/>
            <w:vAlign w:val="center"/>
            <w:hideMark/>
          </w:tcPr>
          <w:p w:rsidR="000B2829" w:rsidRPr="00463A7B" w:rsidRDefault="000B2829" w:rsidP="003B06B0">
            <w:pPr>
              <w:rPr>
                <w:sz w:val="18"/>
                <w:szCs w:val="18"/>
              </w:rPr>
            </w:pPr>
          </w:p>
        </w:tc>
        <w:tc>
          <w:tcPr>
            <w:tcW w:w="2246" w:type="dxa"/>
            <w:tcBorders>
              <w:top w:val="nil"/>
              <w:left w:val="nil"/>
              <w:bottom w:val="nil"/>
              <w:right w:val="nil"/>
            </w:tcBorders>
            <w:shd w:val="clear" w:color="auto" w:fill="auto"/>
            <w:noWrap/>
            <w:vAlign w:val="center"/>
            <w:hideMark/>
          </w:tcPr>
          <w:p w:rsidR="000B2829" w:rsidRPr="00463A7B" w:rsidRDefault="000B2829" w:rsidP="003B06B0">
            <w:pPr>
              <w:jc w:val="center"/>
              <w:rPr>
                <w:sz w:val="18"/>
                <w:szCs w:val="18"/>
              </w:rPr>
            </w:pPr>
          </w:p>
        </w:tc>
        <w:tc>
          <w:tcPr>
            <w:tcW w:w="1255" w:type="dxa"/>
            <w:gridSpan w:val="2"/>
            <w:tcBorders>
              <w:top w:val="nil"/>
              <w:left w:val="nil"/>
              <w:bottom w:val="nil"/>
              <w:right w:val="nil"/>
            </w:tcBorders>
            <w:shd w:val="clear" w:color="auto" w:fill="auto"/>
            <w:noWrap/>
            <w:vAlign w:val="center"/>
            <w:hideMark/>
          </w:tcPr>
          <w:p w:rsidR="000B2829" w:rsidRPr="00463A7B" w:rsidRDefault="000B2829" w:rsidP="003B06B0">
            <w:pPr>
              <w:jc w:val="center"/>
              <w:rPr>
                <w:sz w:val="18"/>
                <w:szCs w:val="18"/>
              </w:rPr>
            </w:pPr>
          </w:p>
        </w:tc>
        <w:tc>
          <w:tcPr>
            <w:tcW w:w="1319" w:type="dxa"/>
            <w:tcBorders>
              <w:top w:val="nil"/>
              <w:left w:val="nil"/>
              <w:bottom w:val="nil"/>
              <w:right w:val="nil"/>
            </w:tcBorders>
            <w:shd w:val="clear" w:color="auto" w:fill="auto"/>
            <w:noWrap/>
            <w:vAlign w:val="center"/>
            <w:hideMark/>
          </w:tcPr>
          <w:p w:rsidR="000B2829" w:rsidRPr="00463A7B" w:rsidRDefault="000B2829" w:rsidP="003B06B0">
            <w:pPr>
              <w:jc w:val="center"/>
              <w:rPr>
                <w:sz w:val="18"/>
                <w:szCs w:val="18"/>
              </w:rPr>
            </w:pPr>
          </w:p>
        </w:tc>
        <w:tc>
          <w:tcPr>
            <w:tcW w:w="1701" w:type="dxa"/>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r w:rsidRPr="00463A7B">
              <w:rPr>
                <w:sz w:val="18"/>
                <w:szCs w:val="18"/>
              </w:rPr>
              <w:t>тыс</w:t>
            </w:r>
            <w:proofErr w:type="gramStart"/>
            <w:r w:rsidRPr="00463A7B">
              <w:rPr>
                <w:sz w:val="18"/>
                <w:szCs w:val="18"/>
              </w:rPr>
              <w:t>.р</w:t>
            </w:r>
            <w:proofErr w:type="gramEnd"/>
            <w:r w:rsidRPr="00463A7B">
              <w:rPr>
                <w:sz w:val="18"/>
                <w:szCs w:val="18"/>
              </w:rPr>
              <w:t>ублей</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right"/>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765"/>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КОД</w:t>
            </w:r>
          </w:p>
        </w:tc>
        <w:tc>
          <w:tcPr>
            <w:tcW w:w="2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Наименование кода группы, подгруппы, статьи и вида источников финансирования дефицитов бюджетов</w:t>
            </w:r>
          </w:p>
        </w:tc>
        <w:tc>
          <w:tcPr>
            <w:tcW w:w="4275" w:type="dxa"/>
            <w:gridSpan w:val="4"/>
            <w:tcBorders>
              <w:top w:val="single" w:sz="4" w:space="0" w:color="auto"/>
              <w:left w:val="nil"/>
              <w:bottom w:val="single" w:sz="4" w:space="0" w:color="auto"/>
              <w:right w:val="single" w:sz="4" w:space="0" w:color="000000"/>
            </w:tcBorders>
            <w:shd w:val="clear" w:color="auto" w:fill="auto"/>
            <w:vAlign w:val="center"/>
            <w:hideMark/>
          </w:tcPr>
          <w:p w:rsidR="000B2829" w:rsidRPr="00463A7B" w:rsidRDefault="000B2829" w:rsidP="003B06B0">
            <w:pPr>
              <w:jc w:val="center"/>
              <w:rPr>
                <w:sz w:val="18"/>
                <w:szCs w:val="18"/>
              </w:rPr>
            </w:pPr>
            <w:r w:rsidRPr="00463A7B">
              <w:rPr>
                <w:sz w:val="18"/>
                <w:szCs w:val="18"/>
              </w:rPr>
              <w:t>Сумма</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vAlign w:val="bottom"/>
            <w:hideMark/>
          </w:tcPr>
          <w:p w:rsidR="000B2829" w:rsidRPr="00463A7B" w:rsidRDefault="000B2829" w:rsidP="003B06B0">
            <w:pPr>
              <w:rPr>
                <w:sz w:val="18"/>
                <w:szCs w:val="18"/>
              </w:rPr>
            </w:pPr>
          </w:p>
        </w:tc>
      </w:tr>
      <w:tr w:rsidR="000B2829" w:rsidRPr="00463A7B" w:rsidTr="003B06B0">
        <w:trPr>
          <w:gridAfter w:val="1"/>
          <w:wAfter w:w="42" w:type="dxa"/>
          <w:trHeight w:val="810"/>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0B2829" w:rsidRPr="00463A7B" w:rsidRDefault="000B2829" w:rsidP="003B06B0">
            <w:pPr>
              <w:rPr>
                <w:sz w:val="18"/>
                <w:szCs w:val="18"/>
              </w:rPr>
            </w:pPr>
          </w:p>
        </w:tc>
        <w:tc>
          <w:tcPr>
            <w:tcW w:w="2246" w:type="dxa"/>
            <w:vMerge/>
            <w:tcBorders>
              <w:top w:val="single" w:sz="4" w:space="0" w:color="auto"/>
              <w:left w:val="single" w:sz="4" w:space="0" w:color="auto"/>
              <w:bottom w:val="single" w:sz="4" w:space="0" w:color="000000"/>
              <w:right w:val="single" w:sz="4" w:space="0" w:color="auto"/>
            </w:tcBorders>
            <w:vAlign w:val="center"/>
            <w:hideMark/>
          </w:tcPr>
          <w:p w:rsidR="000B2829" w:rsidRPr="00463A7B" w:rsidRDefault="000B2829" w:rsidP="003B06B0">
            <w:pPr>
              <w:rPr>
                <w:sz w:val="18"/>
                <w:szCs w:val="18"/>
              </w:rPr>
            </w:pPr>
          </w:p>
        </w:tc>
        <w:tc>
          <w:tcPr>
            <w:tcW w:w="1255" w:type="dxa"/>
            <w:gridSpan w:val="2"/>
            <w:tcBorders>
              <w:top w:val="nil"/>
              <w:left w:val="nil"/>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2023 год</w:t>
            </w:r>
          </w:p>
        </w:tc>
        <w:tc>
          <w:tcPr>
            <w:tcW w:w="1319" w:type="dxa"/>
            <w:tcBorders>
              <w:top w:val="nil"/>
              <w:left w:val="nil"/>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2024 год</w:t>
            </w:r>
          </w:p>
        </w:tc>
        <w:tc>
          <w:tcPr>
            <w:tcW w:w="1701" w:type="dxa"/>
            <w:tcBorders>
              <w:top w:val="nil"/>
              <w:left w:val="nil"/>
              <w:bottom w:val="nil"/>
              <w:right w:val="single" w:sz="4" w:space="0" w:color="auto"/>
            </w:tcBorders>
            <w:shd w:val="clear" w:color="auto" w:fill="auto"/>
            <w:noWrap/>
            <w:vAlign w:val="center"/>
            <w:hideMark/>
          </w:tcPr>
          <w:p w:rsidR="000B2829" w:rsidRPr="00463A7B" w:rsidRDefault="000B2829" w:rsidP="003B06B0">
            <w:pPr>
              <w:jc w:val="center"/>
              <w:rPr>
                <w:sz w:val="18"/>
                <w:szCs w:val="18"/>
              </w:rPr>
            </w:pPr>
            <w:r w:rsidRPr="00463A7B">
              <w:rPr>
                <w:sz w:val="18"/>
                <w:szCs w:val="18"/>
              </w:rPr>
              <w:t>2025 год</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 01 00 </w:t>
            </w:r>
            <w:proofErr w:type="spellStart"/>
            <w:r w:rsidRPr="00463A7B">
              <w:rPr>
                <w:sz w:val="18"/>
                <w:szCs w:val="18"/>
              </w:rPr>
              <w:t>00</w:t>
            </w:r>
            <w:proofErr w:type="spellEnd"/>
            <w:r w:rsidRPr="00463A7B">
              <w:rPr>
                <w:sz w:val="18"/>
                <w:szCs w:val="18"/>
              </w:rPr>
              <w:t xml:space="preserve"> </w:t>
            </w:r>
            <w:proofErr w:type="spellStart"/>
            <w:r w:rsidRPr="00463A7B">
              <w:rPr>
                <w:sz w:val="18"/>
                <w:szCs w:val="18"/>
              </w:rPr>
              <w:t>00</w:t>
            </w:r>
            <w:proofErr w:type="spellEnd"/>
            <w:r w:rsidRPr="00463A7B">
              <w:rPr>
                <w:sz w:val="18"/>
                <w:szCs w:val="18"/>
              </w:rPr>
              <w:t xml:space="preserve"> </w:t>
            </w:r>
            <w:proofErr w:type="spellStart"/>
            <w:r w:rsidRPr="00463A7B">
              <w:rPr>
                <w:sz w:val="18"/>
                <w:szCs w:val="18"/>
              </w:rPr>
              <w:t>00</w:t>
            </w:r>
            <w:proofErr w:type="spellEnd"/>
            <w:r w:rsidRPr="00463A7B">
              <w:rPr>
                <w:sz w:val="18"/>
                <w:szCs w:val="18"/>
              </w:rPr>
              <w:t xml:space="preserve"> 0000 000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Источники внутреннего финансирования дефицита местного бюджета, в том числе:</w:t>
            </w:r>
          </w:p>
        </w:tc>
        <w:tc>
          <w:tcPr>
            <w:tcW w:w="1255" w:type="dxa"/>
            <w:gridSpan w:val="2"/>
            <w:tcBorders>
              <w:top w:val="single" w:sz="4" w:space="0" w:color="auto"/>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1 624,3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0,0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01 05 00 </w:t>
            </w:r>
            <w:proofErr w:type="spellStart"/>
            <w:r w:rsidRPr="00463A7B">
              <w:rPr>
                <w:sz w:val="18"/>
                <w:szCs w:val="18"/>
              </w:rPr>
              <w:t>00</w:t>
            </w:r>
            <w:proofErr w:type="spellEnd"/>
            <w:r w:rsidRPr="00463A7B">
              <w:rPr>
                <w:sz w:val="18"/>
                <w:szCs w:val="18"/>
              </w:rPr>
              <w:t xml:space="preserve"> </w:t>
            </w:r>
            <w:proofErr w:type="spellStart"/>
            <w:r w:rsidRPr="00463A7B">
              <w:rPr>
                <w:sz w:val="18"/>
                <w:szCs w:val="18"/>
              </w:rPr>
              <w:t>00</w:t>
            </w:r>
            <w:proofErr w:type="spellEnd"/>
            <w:r w:rsidRPr="00463A7B">
              <w:rPr>
                <w:sz w:val="18"/>
                <w:szCs w:val="18"/>
              </w:rPr>
              <w:t xml:space="preserve"> 0000 000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Изменение остатков средств на счетах по учету средств бюджета</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1 624,3</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0,0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01 05 00 </w:t>
            </w:r>
            <w:proofErr w:type="spellStart"/>
            <w:r w:rsidRPr="00463A7B">
              <w:rPr>
                <w:sz w:val="18"/>
                <w:szCs w:val="18"/>
              </w:rPr>
              <w:t>00</w:t>
            </w:r>
            <w:proofErr w:type="spellEnd"/>
            <w:r w:rsidRPr="00463A7B">
              <w:rPr>
                <w:sz w:val="18"/>
                <w:szCs w:val="18"/>
              </w:rPr>
              <w:t xml:space="preserve"> </w:t>
            </w:r>
            <w:proofErr w:type="spellStart"/>
            <w:r w:rsidRPr="00463A7B">
              <w:rPr>
                <w:sz w:val="18"/>
                <w:szCs w:val="18"/>
              </w:rPr>
              <w:t>00</w:t>
            </w:r>
            <w:proofErr w:type="spellEnd"/>
            <w:r w:rsidRPr="00463A7B">
              <w:rPr>
                <w:sz w:val="18"/>
                <w:szCs w:val="18"/>
              </w:rPr>
              <w:t xml:space="preserve"> 0000 500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Увеличение остатков средств бюджета поселения</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-43 229,9</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01 05 02 00 </w:t>
            </w:r>
            <w:proofErr w:type="spellStart"/>
            <w:r w:rsidRPr="00463A7B">
              <w:rPr>
                <w:sz w:val="18"/>
                <w:szCs w:val="18"/>
              </w:rPr>
              <w:t>00</w:t>
            </w:r>
            <w:proofErr w:type="spellEnd"/>
            <w:r w:rsidRPr="00463A7B">
              <w:rPr>
                <w:sz w:val="18"/>
                <w:szCs w:val="18"/>
              </w:rPr>
              <w:t xml:space="preserve"> 0000 500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Увеличение прочих остатков средств бюджета</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-43 229,9</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01 05 02 01 00 0000 510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 xml:space="preserve">Увеличение прочих остатков денежных средств бюджета </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-43 229,9</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01 05 02 01 10 0000 510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Увеличение прочих остатков денежных средств бюджета поселения</w:t>
            </w:r>
          </w:p>
        </w:tc>
        <w:tc>
          <w:tcPr>
            <w:tcW w:w="1255" w:type="dxa"/>
            <w:gridSpan w:val="2"/>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-43 229,9</w:t>
            </w:r>
          </w:p>
        </w:tc>
        <w:tc>
          <w:tcPr>
            <w:tcW w:w="1319" w:type="dxa"/>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01 05 00 </w:t>
            </w:r>
            <w:proofErr w:type="spellStart"/>
            <w:r w:rsidRPr="00463A7B">
              <w:rPr>
                <w:sz w:val="18"/>
                <w:szCs w:val="18"/>
              </w:rPr>
              <w:t>00</w:t>
            </w:r>
            <w:proofErr w:type="spellEnd"/>
            <w:r w:rsidRPr="00463A7B">
              <w:rPr>
                <w:sz w:val="18"/>
                <w:szCs w:val="18"/>
              </w:rPr>
              <w:t xml:space="preserve"> </w:t>
            </w:r>
            <w:proofErr w:type="spellStart"/>
            <w:r w:rsidRPr="00463A7B">
              <w:rPr>
                <w:sz w:val="18"/>
                <w:szCs w:val="18"/>
              </w:rPr>
              <w:t>00</w:t>
            </w:r>
            <w:proofErr w:type="spellEnd"/>
            <w:r w:rsidRPr="00463A7B">
              <w:rPr>
                <w:sz w:val="18"/>
                <w:szCs w:val="18"/>
              </w:rPr>
              <w:t xml:space="preserve"> 0000 600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Уменьшение остатков средств бюджета</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44 854,2</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01 05 02 00 </w:t>
            </w:r>
            <w:proofErr w:type="spellStart"/>
            <w:r w:rsidRPr="00463A7B">
              <w:rPr>
                <w:sz w:val="18"/>
                <w:szCs w:val="18"/>
              </w:rPr>
              <w:t>00</w:t>
            </w:r>
            <w:proofErr w:type="spellEnd"/>
            <w:r w:rsidRPr="00463A7B">
              <w:rPr>
                <w:sz w:val="18"/>
                <w:szCs w:val="18"/>
              </w:rPr>
              <w:t xml:space="preserve"> 0000 600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Уменьшение прочих остатков средств бюджета</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44 854,2</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 xml:space="preserve"> 01 05 02 01 00 0000 610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Уменьшение прочих остатков денежных средств бюджета</w:t>
            </w:r>
          </w:p>
        </w:tc>
        <w:tc>
          <w:tcPr>
            <w:tcW w:w="1255" w:type="dxa"/>
            <w:gridSpan w:val="2"/>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44 854,2</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0B2829" w:rsidRPr="00463A7B" w:rsidRDefault="000B2829" w:rsidP="003B06B0">
            <w:pPr>
              <w:jc w:val="center"/>
              <w:rPr>
                <w:sz w:val="18"/>
                <w:szCs w:val="18"/>
              </w:rPr>
            </w:pPr>
            <w:r w:rsidRPr="00463A7B">
              <w:rPr>
                <w:sz w:val="18"/>
                <w:szCs w:val="18"/>
              </w:rPr>
              <w:t>01 05 02 01 10 0000 610</w:t>
            </w:r>
          </w:p>
        </w:tc>
        <w:tc>
          <w:tcPr>
            <w:tcW w:w="2246"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both"/>
              <w:rPr>
                <w:sz w:val="18"/>
                <w:szCs w:val="18"/>
              </w:rPr>
            </w:pPr>
            <w:r w:rsidRPr="00463A7B">
              <w:rPr>
                <w:sz w:val="18"/>
                <w:szCs w:val="18"/>
              </w:rPr>
              <w:t>Уменьшение прочих остатков денежных средств бюджета поселения</w:t>
            </w:r>
          </w:p>
        </w:tc>
        <w:tc>
          <w:tcPr>
            <w:tcW w:w="1255" w:type="dxa"/>
            <w:gridSpan w:val="2"/>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44 854,2</w:t>
            </w:r>
          </w:p>
        </w:tc>
        <w:tc>
          <w:tcPr>
            <w:tcW w:w="1319" w:type="dxa"/>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27 641,9</w:t>
            </w:r>
          </w:p>
        </w:tc>
        <w:tc>
          <w:tcPr>
            <w:tcW w:w="1701" w:type="dxa"/>
            <w:tcBorders>
              <w:top w:val="nil"/>
              <w:left w:val="nil"/>
              <w:bottom w:val="single" w:sz="4" w:space="0" w:color="auto"/>
              <w:right w:val="single" w:sz="4" w:space="0" w:color="auto"/>
            </w:tcBorders>
            <w:shd w:val="clear" w:color="000000" w:fill="DDEBF7"/>
            <w:vAlign w:val="center"/>
            <w:hideMark/>
          </w:tcPr>
          <w:p w:rsidR="000B2829" w:rsidRPr="00463A7B" w:rsidRDefault="000B2829" w:rsidP="003B06B0">
            <w:pPr>
              <w:jc w:val="center"/>
              <w:rPr>
                <w:sz w:val="18"/>
                <w:szCs w:val="18"/>
              </w:rPr>
            </w:pPr>
            <w:r w:rsidRPr="00463A7B">
              <w:rPr>
                <w:sz w:val="18"/>
                <w:szCs w:val="18"/>
              </w:rPr>
              <w:t>9 264,0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r w:rsidR="000B2829" w:rsidRPr="00463A7B" w:rsidTr="003B06B0">
        <w:trPr>
          <w:gridAfter w:val="1"/>
          <w:wAfter w:w="42" w:type="dxa"/>
          <w:trHeight w:val="600"/>
        </w:trPr>
        <w:tc>
          <w:tcPr>
            <w:tcW w:w="56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B2829" w:rsidRPr="00463A7B" w:rsidRDefault="000B2829" w:rsidP="003B06B0">
            <w:pPr>
              <w:rPr>
                <w:b/>
                <w:bCs/>
                <w:sz w:val="18"/>
                <w:szCs w:val="18"/>
              </w:rPr>
            </w:pPr>
            <w:r w:rsidRPr="00463A7B">
              <w:rPr>
                <w:b/>
                <w:bCs/>
                <w:sz w:val="18"/>
                <w:szCs w:val="18"/>
              </w:rPr>
              <w:t>ИТОГО</w:t>
            </w:r>
          </w:p>
        </w:tc>
        <w:tc>
          <w:tcPr>
            <w:tcW w:w="1242"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1 624,3</w:t>
            </w:r>
          </w:p>
        </w:tc>
        <w:tc>
          <w:tcPr>
            <w:tcW w:w="1319" w:type="dxa"/>
            <w:tcBorders>
              <w:top w:val="nil"/>
              <w:left w:val="nil"/>
              <w:bottom w:val="single" w:sz="4" w:space="0" w:color="auto"/>
              <w:right w:val="single" w:sz="4" w:space="0" w:color="auto"/>
            </w:tcBorders>
            <w:shd w:val="clear" w:color="auto" w:fill="auto"/>
            <w:vAlign w:val="center"/>
            <w:hideMark/>
          </w:tcPr>
          <w:p w:rsidR="000B2829" w:rsidRPr="00463A7B" w:rsidRDefault="000B2829" w:rsidP="003B06B0">
            <w:pPr>
              <w:jc w:val="center"/>
              <w:rPr>
                <w:b/>
                <w:bCs/>
                <w:sz w:val="18"/>
                <w:szCs w:val="18"/>
              </w:rPr>
            </w:pPr>
            <w:r w:rsidRPr="00463A7B">
              <w:rPr>
                <w:b/>
                <w:bCs/>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0B2829" w:rsidRPr="00463A7B" w:rsidRDefault="000B2829" w:rsidP="003B06B0">
            <w:pPr>
              <w:jc w:val="center"/>
              <w:rPr>
                <w:b/>
                <w:bCs/>
                <w:sz w:val="18"/>
                <w:szCs w:val="18"/>
              </w:rPr>
            </w:pPr>
            <w:r w:rsidRPr="00463A7B">
              <w:rPr>
                <w:b/>
                <w:bCs/>
                <w:sz w:val="18"/>
                <w:szCs w:val="18"/>
              </w:rPr>
              <w:t>0,0</w:t>
            </w:r>
          </w:p>
        </w:tc>
        <w:tc>
          <w:tcPr>
            <w:tcW w:w="5089" w:type="dxa"/>
            <w:gridSpan w:val="2"/>
            <w:tcBorders>
              <w:top w:val="nil"/>
              <w:left w:val="nil"/>
              <w:bottom w:val="nil"/>
              <w:right w:val="nil"/>
            </w:tcBorders>
            <w:shd w:val="clear" w:color="auto" w:fill="auto"/>
            <w:noWrap/>
            <w:vAlign w:val="bottom"/>
            <w:hideMark/>
          </w:tcPr>
          <w:p w:rsidR="000B2829" w:rsidRPr="00463A7B" w:rsidRDefault="000B2829" w:rsidP="003B06B0">
            <w:pPr>
              <w:jc w:val="center"/>
              <w:rPr>
                <w:b/>
                <w:bCs/>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30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2204"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c>
          <w:tcPr>
            <w:tcW w:w="1260" w:type="dxa"/>
            <w:gridSpan w:val="2"/>
            <w:tcBorders>
              <w:top w:val="nil"/>
              <w:left w:val="nil"/>
              <w:bottom w:val="nil"/>
              <w:right w:val="nil"/>
            </w:tcBorders>
            <w:shd w:val="clear" w:color="auto" w:fill="auto"/>
            <w:noWrap/>
            <w:vAlign w:val="bottom"/>
            <w:hideMark/>
          </w:tcPr>
          <w:p w:rsidR="000B2829" w:rsidRPr="00463A7B" w:rsidRDefault="000B2829" w:rsidP="003B06B0">
            <w:pPr>
              <w:rPr>
                <w:sz w:val="18"/>
                <w:szCs w:val="18"/>
              </w:rPr>
            </w:pPr>
          </w:p>
        </w:tc>
      </w:tr>
    </w:tbl>
    <w:p w:rsidR="000B2829" w:rsidRPr="00463A7B" w:rsidRDefault="000B2829" w:rsidP="000B2829">
      <w:pPr>
        <w:spacing w:after="160" w:line="259" w:lineRule="auto"/>
        <w:rPr>
          <w:rFonts w:ascii="Calibri" w:eastAsia="Calibri" w:hAnsi="Calibri"/>
          <w:sz w:val="18"/>
          <w:szCs w:val="18"/>
        </w:rPr>
      </w:pPr>
    </w:p>
    <w:p w:rsidR="000B2829" w:rsidRDefault="000B2829" w:rsidP="000B2829">
      <w:pPr>
        <w:tabs>
          <w:tab w:val="left" w:pos="6705"/>
          <w:tab w:val="left" w:pos="9150"/>
        </w:tabs>
        <w:rPr>
          <w:sz w:val="18"/>
          <w:szCs w:val="18"/>
        </w:rPr>
      </w:pPr>
    </w:p>
    <w:p w:rsidR="009910EB" w:rsidRDefault="009910EB"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Default="004640B0" w:rsidP="000B2829">
      <w:pPr>
        <w:tabs>
          <w:tab w:val="left" w:pos="6705"/>
          <w:tab w:val="left" w:pos="9150"/>
        </w:tabs>
        <w:rPr>
          <w:sz w:val="18"/>
          <w:szCs w:val="18"/>
        </w:rPr>
      </w:pPr>
    </w:p>
    <w:p w:rsidR="004640B0" w:rsidRPr="0047142C" w:rsidRDefault="004640B0" w:rsidP="000B2829">
      <w:pPr>
        <w:tabs>
          <w:tab w:val="left" w:pos="6705"/>
          <w:tab w:val="left" w:pos="9150"/>
        </w:tabs>
        <w:rPr>
          <w:sz w:val="18"/>
          <w:szCs w:val="18"/>
        </w:rPr>
      </w:pPr>
    </w:p>
    <w:p w:rsidR="00677892" w:rsidRPr="00AD5DF9" w:rsidRDefault="00677892" w:rsidP="00677892">
      <w:pPr>
        <w:jc w:val="right"/>
        <w:rPr>
          <w:sz w:val="18"/>
          <w:szCs w:val="18"/>
        </w:rPr>
      </w:pPr>
    </w:p>
    <w:p w:rsidR="00677892" w:rsidRPr="00AD5DF9" w:rsidRDefault="00677892" w:rsidP="00677892">
      <w:pPr>
        <w:jc w:val="center"/>
        <w:rPr>
          <w:sz w:val="18"/>
          <w:szCs w:val="18"/>
        </w:rPr>
      </w:pPr>
      <w:r w:rsidRPr="00AD5DF9">
        <w:rPr>
          <w:sz w:val="18"/>
          <w:szCs w:val="18"/>
        </w:rPr>
        <w:t xml:space="preserve">СОВЕТ ДЕПУТАТОВ ПРОМЫШЛЕННОГО СЕЛЬСОВЕТА </w:t>
      </w:r>
    </w:p>
    <w:p w:rsidR="00677892" w:rsidRPr="00AD5DF9" w:rsidRDefault="00677892" w:rsidP="00677892">
      <w:pPr>
        <w:jc w:val="center"/>
        <w:rPr>
          <w:sz w:val="18"/>
          <w:szCs w:val="18"/>
        </w:rPr>
      </w:pPr>
      <w:r w:rsidRPr="00AD5DF9">
        <w:rPr>
          <w:sz w:val="18"/>
          <w:szCs w:val="18"/>
        </w:rPr>
        <w:t xml:space="preserve">ИСКИТИМСКОГО РАЙОНА НОВОСИБИРСКОЙ ОБЛАСТИ </w:t>
      </w:r>
    </w:p>
    <w:p w:rsidR="00677892" w:rsidRPr="00AD5DF9" w:rsidRDefault="00677892" w:rsidP="00677892">
      <w:pPr>
        <w:jc w:val="center"/>
        <w:rPr>
          <w:sz w:val="18"/>
          <w:szCs w:val="18"/>
        </w:rPr>
      </w:pPr>
      <w:r w:rsidRPr="00AD5DF9">
        <w:rPr>
          <w:sz w:val="18"/>
          <w:szCs w:val="18"/>
        </w:rPr>
        <w:t xml:space="preserve">ШЕСТОГО СОЗЫВА </w:t>
      </w:r>
    </w:p>
    <w:p w:rsidR="00677892" w:rsidRPr="00AD5DF9" w:rsidRDefault="00677892" w:rsidP="00677892">
      <w:pPr>
        <w:jc w:val="center"/>
        <w:rPr>
          <w:sz w:val="18"/>
          <w:szCs w:val="18"/>
        </w:rPr>
      </w:pPr>
    </w:p>
    <w:p w:rsidR="00677892" w:rsidRPr="00AD5DF9" w:rsidRDefault="00677892" w:rsidP="00677892">
      <w:pPr>
        <w:jc w:val="center"/>
        <w:rPr>
          <w:sz w:val="18"/>
          <w:szCs w:val="18"/>
        </w:rPr>
      </w:pPr>
      <w:r w:rsidRPr="00AD5DF9">
        <w:rPr>
          <w:sz w:val="18"/>
          <w:szCs w:val="18"/>
        </w:rPr>
        <w:t>РЕШЕНИЕ</w:t>
      </w:r>
    </w:p>
    <w:p w:rsidR="00677892" w:rsidRPr="00AD5DF9" w:rsidRDefault="00677892" w:rsidP="00677892">
      <w:pPr>
        <w:jc w:val="center"/>
        <w:rPr>
          <w:sz w:val="18"/>
          <w:szCs w:val="18"/>
        </w:rPr>
      </w:pPr>
      <w:r w:rsidRPr="00AD5DF9">
        <w:rPr>
          <w:sz w:val="18"/>
          <w:szCs w:val="18"/>
        </w:rPr>
        <w:t>Тридцать пято</w:t>
      </w:r>
      <w:proofErr w:type="gramStart"/>
      <w:r w:rsidRPr="00AD5DF9">
        <w:rPr>
          <w:sz w:val="18"/>
          <w:szCs w:val="18"/>
        </w:rPr>
        <w:t>й(</w:t>
      </w:r>
      <w:proofErr w:type="gramEnd"/>
      <w:r w:rsidRPr="00AD5DF9">
        <w:rPr>
          <w:sz w:val="18"/>
          <w:szCs w:val="18"/>
        </w:rPr>
        <w:t xml:space="preserve">очередной) сессии </w:t>
      </w:r>
    </w:p>
    <w:p w:rsidR="00677892" w:rsidRPr="00AD5DF9" w:rsidRDefault="00677892" w:rsidP="00677892">
      <w:pPr>
        <w:jc w:val="center"/>
        <w:rPr>
          <w:sz w:val="18"/>
          <w:szCs w:val="18"/>
        </w:rPr>
      </w:pPr>
      <w:r w:rsidRPr="00AD5DF9">
        <w:rPr>
          <w:sz w:val="18"/>
          <w:szCs w:val="18"/>
          <w:u w:val="single"/>
        </w:rPr>
        <w:t>25.05.2023 № 117</w:t>
      </w:r>
    </w:p>
    <w:p w:rsidR="00677892" w:rsidRPr="00AD5DF9" w:rsidRDefault="00677892" w:rsidP="00677892">
      <w:pPr>
        <w:jc w:val="center"/>
        <w:rPr>
          <w:sz w:val="18"/>
          <w:szCs w:val="18"/>
        </w:rPr>
      </w:pPr>
      <w:r w:rsidRPr="00AD5DF9">
        <w:rPr>
          <w:sz w:val="18"/>
          <w:szCs w:val="18"/>
        </w:rPr>
        <w:t xml:space="preserve">п. </w:t>
      </w:r>
      <w:proofErr w:type="spellStart"/>
      <w:r w:rsidRPr="00AD5DF9">
        <w:rPr>
          <w:sz w:val="18"/>
          <w:szCs w:val="18"/>
        </w:rPr>
        <w:t>Керамкомбинат</w:t>
      </w:r>
      <w:proofErr w:type="spellEnd"/>
    </w:p>
    <w:p w:rsidR="00677892" w:rsidRPr="00AD5DF9" w:rsidRDefault="00677892" w:rsidP="00677892">
      <w:pPr>
        <w:jc w:val="center"/>
        <w:rPr>
          <w:sz w:val="18"/>
          <w:szCs w:val="18"/>
        </w:rPr>
      </w:pPr>
    </w:p>
    <w:p w:rsidR="00677892" w:rsidRPr="00AD5DF9" w:rsidRDefault="00677892" w:rsidP="00677892">
      <w:pPr>
        <w:jc w:val="both"/>
        <w:rPr>
          <w:sz w:val="18"/>
          <w:szCs w:val="18"/>
        </w:rPr>
      </w:pPr>
      <w:r w:rsidRPr="00AD5DF9">
        <w:rPr>
          <w:sz w:val="18"/>
          <w:szCs w:val="18"/>
        </w:rPr>
        <w:t xml:space="preserve">Об исполнении бюджета </w:t>
      </w:r>
    </w:p>
    <w:p w:rsidR="00677892" w:rsidRPr="00AD5DF9" w:rsidRDefault="00677892" w:rsidP="00677892">
      <w:pPr>
        <w:jc w:val="both"/>
        <w:rPr>
          <w:sz w:val="18"/>
          <w:szCs w:val="18"/>
        </w:rPr>
      </w:pPr>
      <w:r w:rsidRPr="00AD5DF9">
        <w:rPr>
          <w:sz w:val="18"/>
          <w:szCs w:val="18"/>
        </w:rPr>
        <w:t>Промышленного сельсовета</w:t>
      </w:r>
    </w:p>
    <w:p w:rsidR="00677892" w:rsidRPr="00AD5DF9" w:rsidRDefault="00677892" w:rsidP="00677892">
      <w:pPr>
        <w:jc w:val="both"/>
        <w:rPr>
          <w:sz w:val="18"/>
          <w:szCs w:val="18"/>
        </w:rPr>
      </w:pPr>
      <w:r w:rsidRPr="00AD5DF9">
        <w:rPr>
          <w:sz w:val="18"/>
          <w:szCs w:val="18"/>
        </w:rPr>
        <w:t>за 2022 год</w:t>
      </w:r>
    </w:p>
    <w:p w:rsidR="00677892" w:rsidRPr="00AD5DF9" w:rsidRDefault="00677892" w:rsidP="00677892">
      <w:pPr>
        <w:jc w:val="both"/>
        <w:rPr>
          <w:sz w:val="18"/>
          <w:szCs w:val="18"/>
        </w:rPr>
      </w:pPr>
    </w:p>
    <w:p w:rsidR="00677892" w:rsidRPr="00AD5DF9" w:rsidRDefault="00677892" w:rsidP="00677892">
      <w:pPr>
        <w:pStyle w:val="ConsPlusTitle"/>
        <w:ind w:firstLine="709"/>
        <w:jc w:val="both"/>
        <w:rPr>
          <w:rFonts w:ascii="Times New Roman" w:hAnsi="Times New Roman" w:cs="Times New Roman"/>
          <w:b w:val="0"/>
        </w:rPr>
      </w:pPr>
      <w:r w:rsidRPr="00AD5DF9">
        <w:rPr>
          <w:rFonts w:ascii="Times New Roman" w:hAnsi="Times New Roman" w:cs="Times New Roman"/>
          <w:b w:val="0"/>
        </w:rPr>
        <w:t xml:space="preserve">В соответствии с Бюджетным Кодексом РФ, Положением «О бюджетном процессе Промышленного сельсовета», Уставом Промышленного сельсовета, заслушав отчет заместителя главы администрации Промышленного сельсовета о бюджете Промышленного сельсовета, Совет депутатов Промышленного сельсовета </w:t>
      </w:r>
    </w:p>
    <w:p w:rsidR="00677892" w:rsidRPr="00AD5DF9" w:rsidRDefault="00677892" w:rsidP="00677892">
      <w:pPr>
        <w:ind w:firstLine="900"/>
        <w:jc w:val="both"/>
        <w:rPr>
          <w:sz w:val="18"/>
          <w:szCs w:val="18"/>
        </w:rPr>
      </w:pPr>
    </w:p>
    <w:p w:rsidR="00677892" w:rsidRPr="00AD5DF9" w:rsidRDefault="00677892" w:rsidP="00677892">
      <w:pPr>
        <w:jc w:val="both"/>
        <w:rPr>
          <w:sz w:val="18"/>
          <w:szCs w:val="18"/>
        </w:rPr>
      </w:pPr>
      <w:r w:rsidRPr="00AD5DF9">
        <w:rPr>
          <w:sz w:val="18"/>
          <w:szCs w:val="18"/>
        </w:rPr>
        <w:t>РЕШИЛ:</w:t>
      </w:r>
    </w:p>
    <w:p w:rsidR="00677892" w:rsidRPr="00AD5DF9" w:rsidRDefault="00677892" w:rsidP="00677892">
      <w:pPr>
        <w:ind w:firstLine="900"/>
        <w:jc w:val="both"/>
        <w:rPr>
          <w:sz w:val="18"/>
          <w:szCs w:val="18"/>
        </w:rPr>
      </w:pPr>
      <w:r w:rsidRPr="00AD5DF9">
        <w:rPr>
          <w:sz w:val="18"/>
          <w:szCs w:val="18"/>
        </w:rPr>
        <w:t>1. Утвердить исполнение доходной части бюджета Промышленного сельсовета за 2022 год в сумме 12 171 551,86 рублей.</w:t>
      </w:r>
    </w:p>
    <w:p w:rsidR="00677892" w:rsidRPr="00AD5DF9" w:rsidRDefault="00677892" w:rsidP="00677892">
      <w:pPr>
        <w:ind w:firstLine="900"/>
        <w:jc w:val="both"/>
        <w:rPr>
          <w:sz w:val="18"/>
          <w:szCs w:val="18"/>
        </w:rPr>
      </w:pPr>
      <w:r w:rsidRPr="00AD5DF9">
        <w:rPr>
          <w:sz w:val="18"/>
          <w:szCs w:val="18"/>
        </w:rPr>
        <w:t>2. Утвердить исполнение расходной части бюджета Промышленного сельсовета за 2022 год в сумме 13 047 810,85 рублей.</w:t>
      </w:r>
    </w:p>
    <w:p w:rsidR="00677892" w:rsidRPr="00AD5DF9" w:rsidRDefault="00677892" w:rsidP="00677892">
      <w:pPr>
        <w:ind w:firstLine="900"/>
        <w:jc w:val="both"/>
        <w:rPr>
          <w:sz w:val="18"/>
          <w:szCs w:val="18"/>
        </w:rPr>
      </w:pPr>
      <w:r w:rsidRPr="00AD5DF9">
        <w:rPr>
          <w:sz w:val="18"/>
          <w:szCs w:val="18"/>
        </w:rPr>
        <w:t>3. Утвердить источники финансирования бюджета Промышленного сельсовета в сумме 876 258,99 рублей.</w:t>
      </w:r>
    </w:p>
    <w:p w:rsidR="00677892" w:rsidRPr="00AD5DF9" w:rsidRDefault="00677892" w:rsidP="00677892">
      <w:pPr>
        <w:ind w:firstLine="900"/>
        <w:jc w:val="both"/>
        <w:rPr>
          <w:sz w:val="18"/>
          <w:szCs w:val="18"/>
        </w:rPr>
      </w:pPr>
      <w:r w:rsidRPr="00AD5DF9">
        <w:rPr>
          <w:sz w:val="18"/>
          <w:szCs w:val="18"/>
        </w:rPr>
        <w:t>4. Решение вступает в силу с момента принятия.</w:t>
      </w:r>
    </w:p>
    <w:p w:rsidR="00677892" w:rsidRPr="00AD5DF9" w:rsidRDefault="00677892" w:rsidP="00677892">
      <w:pPr>
        <w:ind w:firstLine="900"/>
        <w:jc w:val="both"/>
        <w:rPr>
          <w:sz w:val="18"/>
          <w:szCs w:val="18"/>
        </w:rPr>
      </w:pPr>
      <w:r w:rsidRPr="00AD5DF9">
        <w:rPr>
          <w:sz w:val="18"/>
          <w:szCs w:val="18"/>
        </w:rPr>
        <w:t>5. Решение опубликовать в газете «Вестник Промышленного сельсовета» и на сайте Промышленного сельсовета.</w:t>
      </w:r>
    </w:p>
    <w:p w:rsidR="00677892" w:rsidRPr="00AD5DF9" w:rsidRDefault="00677892" w:rsidP="00677892">
      <w:pPr>
        <w:ind w:firstLine="900"/>
        <w:jc w:val="both"/>
        <w:rPr>
          <w:sz w:val="18"/>
          <w:szCs w:val="18"/>
        </w:rPr>
      </w:pPr>
    </w:p>
    <w:p w:rsidR="00677892" w:rsidRPr="00AD5DF9" w:rsidRDefault="00677892" w:rsidP="00677892">
      <w:pPr>
        <w:jc w:val="both"/>
        <w:rPr>
          <w:sz w:val="18"/>
          <w:szCs w:val="18"/>
        </w:rPr>
      </w:pPr>
    </w:p>
    <w:p w:rsidR="00677892" w:rsidRPr="00AD5DF9" w:rsidRDefault="00677892" w:rsidP="00677892">
      <w:pPr>
        <w:jc w:val="both"/>
        <w:rPr>
          <w:sz w:val="18"/>
          <w:szCs w:val="18"/>
        </w:rPr>
      </w:pPr>
    </w:p>
    <w:p w:rsidR="00677892" w:rsidRPr="00AD5DF9" w:rsidRDefault="00677892" w:rsidP="00677892">
      <w:pPr>
        <w:jc w:val="both"/>
        <w:rPr>
          <w:sz w:val="18"/>
          <w:szCs w:val="18"/>
        </w:rPr>
      </w:pPr>
      <w:r w:rsidRPr="00AD5DF9">
        <w:rPr>
          <w:sz w:val="18"/>
          <w:szCs w:val="18"/>
        </w:rPr>
        <w:t xml:space="preserve">Председатель Совета депутатов </w:t>
      </w:r>
    </w:p>
    <w:p w:rsidR="00677892" w:rsidRPr="00AD5DF9" w:rsidRDefault="00677892" w:rsidP="00677892">
      <w:pPr>
        <w:jc w:val="both"/>
        <w:rPr>
          <w:sz w:val="18"/>
          <w:szCs w:val="18"/>
        </w:rPr>
      </w:pPr>
      <w:r w:rsidRPr="00AD5DF9">
        <w:rPr>
          <w:sz w:val="18"/>
          <w:szCs w:val="18"/>
        </w:rPr>
        <w:t xml:space="preserve">Промышленного сельсовета                                                           </w:t>
      </w:r>
      <w:r w:rsidR="009910EB">
        <w:rPr>
          <w:sz w:val="18"/>
          <w:szCs w:val="18"/>
        </w:rPr>
        <w:t xml:space="preserve">                               </w:t>
      </w:r>
      <w:r w:rsidR="000164FE">
        <w:rPr>
          <w:sz w:val="18"/>
          <w:szCs w:val="18"/>
        </w:rPr>
        <w:t xml:space="preserve">                      </w:t>
      </w:r>
      <w:r w:rsidRPr="00AD5DF9">
        <w:rPr>
          <w:sz w:val="18"/>
          <w:szCs w:val="18"/>
        </w:rPr>
        <w:t xml:space="preserve"> Е.В. Романова</w:t>
      </w:r>
    </w:p>
    <w:p w:rsidR="00677892" w:rsidRPr="00AD5DF9" w:rsidRDefault="00677892" w:rsidP="00677892">
      <w:pPr>
        <w:jc w:val="both"/>
        <w:rPr>
          <w:sz w:val="18"/>
          <w:szCs w:val="18"/>
        </w:rPr>
      </w:pPr>
    </w:p>
    <w:p w:rsidR="00677892" w:rsidRPr="00AD5DF9" w:rsidRDefault="00677892" w:rsidP="00677892">
      <w:pPr>
        <w:jc w:val="both"/>
        <w:rPr>
          <w:sz w:val="18"/>
          <w:szCs w:val="18"/>
        </w:rPr>
      </w:pPr>
      <w:r w:rsidRPr="00AD5DF9">
        <w:rPr>
          <w:sz w:val="18"/>
          <w:szCs w:val="18"/>
        </w:rPr>
        <w:t xml:space="preserve">Глава Промышленного сельсовета                                               </w:t>
      </w:r>
      <w:r w:rsidR="009910EB">
        <w:rPr>
          <w:sz w:val="18"/>
          <w:szCs w:val="18"/>
        </w:rPr>
        <w:t xml:space="preserve">                                </w:t>
      </w:r>
      <w:r w:rsidRPr="00AD5DF9">
        <w:rPr>
          <w:sz w:val="18"/>
          <w:szCs w:val="18"/>
        </w:rPr>
        <w:t xml:space="preserve">  </w:t>
      </w:r>
      <w:r w:rsidR="000164FE">
        <w:rPr>
          <w:sz w:val="18"/>
          <w:szCs w:val="18"/>
        </w:rPr>
        <w:t xml:space="preserve">                     </w:t>
      </w:r>
      <w:r w:rsidRPr="00AD5DF9">
        <w:rPr>
          <w:sz w:val="18"/>
          <w:szCs w:val="18"/>
        </w:rPr>
        <w:t xml:space="preserve">К.Э. </w:t>
      </w:r>
      <w:proofErr w:type="spellStart"/>
      <w:r w:rsidRPr="00AD5DF9">
        <w:rPr>
          <w:sz w:val="18"/>
          <w:szCs w:val="18"/>
        </w:rPr>
        <w:t>Кутюн</w:t>
      </w:r>
      <w:proofErr w:type="spellEnd"/>
    </w:p>
    <w:p w:rsidR="00677892" w:rsidRDefault="00677892" w:rsidP="00677892">
      <w:pPr>
        <w:jc w:val="both"/>
        <w:rPr>
          <w:sz w:val="18"/>
          <w:szCs w:val="18"/>
        </w:rPr>
      </w:pPr>
    </w:p>
    <w:p w:rsidR="009910EB" w:rsidRDefault="009910EB" w:rsidP="00677892">
      <w:pPr>
        <w:jc w:val="both"/>
        <w:rPr>
          <w:sz w:val="18"/>
          <w:szCs w:val="18"/>
        </w:rPr>
      </w:pPr>
    </w:p>
    <w:p w:rsidR="009910EB" w:rsidRDefault="009910EB" w:rsidP="00677892">
      <w:pPr>
        <w:jc w:val="both"/>
        <w:rPr>
          <w:sz w:val="18"/>
          <w:szCs w:val="18"/>
        </w:rPr>
      </w:pPr>
    </w:p>
    <w:p w:rsidR="009910EB" w:rsidRDefault="009910EB" w:rsidP="00677892">
      <w:pPr>
        <w:jc w:val="both"/>
        <w:rPr>
          <w:sz w:val="18"/>
          <w:szCs w:val="18"/>
        </w:rPr>
      </w:pPr>
    </w:p>
    <w:p w:rsidR="009910EB" w:rsidRDefault="009910EB" w:rsidP="00677892">
      <w:pPr>
        <w:jc w:val="both"/>
        <w:rPr>
          <w:sz w:val="18"/>
          <w:szCs w:val="18"/>
        </w:rPr>
      </w:pPr>
    </w:p>
    <w:p w:rsidR="009910EB" w:rsidRDefault="009910EB" w:rsidP="00677892">
      <w:pPr>
        <w:jc w:val="both"/>
        <w:rPr>
          <w:sz w:val="18"/>
          <w:szCs w:val="18"/>
        </w:rPr>
      </w:pPr>
    </w:p>
    <w:p w:rsidR="009910EB" w:rsidRPr="00AD5DF9" w:rsidRDefault="009910EB" w:rsidP="00677892">
      <w:pPr>
        <w:jc w:val="both"/>
        <w:rPr>
          <w:sz w:val="18"/>
          <w:szCs w:val="18"/>
        </w:rPr>
      </w:pPr>
    </w:p>
    <w:p w:rsidR="003B06B0" w:rsidRPr="004C1E56" w:rsidRDefault="003B06B0" w:rsidP="003B06B0">
      <w:pPr>
        <w:tabs>
          <w:tab w:val="left" w:pos="5124"/>
        </w:tabs>
        <w:jc w:val="center"/>
        <w:rPr>
          <w:b/>
          <w:sz w:val="18"/>
          <w:szCs w:val="18"/>
        </w:rPr>
      </w:pPr>
      <w:r w:rsidRPr="004C1E56">
        <w:rPr>
          <w:b/>
          <w:sz w:val="18"/>
          <w:szCs w:val="18"/>
        </w:rPr>
        <w:t xml:space="preserve">СОВЕТ ДЕПУТАТОВ ПРОМЫШЛЕННОГО СЕЛЬСОВЕТА </w:t>
      </w:r>
    </w:p>
    <w:p w:rsidR="003B06B0" w:rsidRPr="004C1E56" w:rsidRDefault="003B06B0" w:rsidP="003B06B0">
      <w:pPr>
        <w:tabs>
          <w:tab w:val="left" w:pos="5124"/>
        </w:tabs>
        <w:jc w:val="center"/>
        <w:rPr>
          <w:b/>
          <w:sz w:val="18"/>
          <w:szCs w:val="18"/>
        </w:rPr>
      </w:pPr>
      <w:r w:rsidRPr="004C1E56">
        <w:rPr>
          <w:b/>
          <w:sz w:val="18"/>
          <w:szCs w:val="18"/>
        </w:rPr>
        <w:t>ИСКИТИМСКОГО   РАЙОНА НОВОСИБИРСКОЙ ОБЛАСТИ</w:t>
      </w:r>
    </w:p>
    <w:p w:rsidR="003B06B0" w:rsidRPr="004C1E56" w:rsidRDefault="003B06B0" w:rsidP="003B06B0">
      <w:pPr>
        <w:tabs>
          <w:tab w:val="left" w:pos="5124"/>
        </w:tabs>
        <w:rPr>
          <w:sz w:val="18"/>
          <w:szCs w:val="18"/>
        </w:rPr>
      </w:pPr>
    </w:p>
    <w:p w:rsidR="003B06B0" w:rsidRPr="004C1E56" w:rsidRDefault="003B06B0" w:rsidP="003B06B0">
      <w:pPr>
        <w:tabs>
          <w:tab w:val="left" w:pos="5124"/>
        </w:tabs>
        <w:jc w:val="center"/>
        <w:rPr>
          <w:b/>
          <w:sz w:val="18"/>
          <w:szCs w:val="18"/>
        </w:rPr>
      </w:pPr>
    </w:p>
    <w:p w:rsidR="003B06B0" w:rsidRPr="004C1E56" w:rsidRDefault="003B06B0" w:rsidP="003B06B0">
      <w:pPr>
        <w:tabs>
          <w:tab w:val="left" w:pos="5124"/>
        </w:tabs>
        <w:jc w:val="center"/>
        <w:rPr>
          <w:b/>
          <w:sz w:val="18"/>
          <w:szCs w:val="18"/>
        </w:rPr>
      </w:pPr>
      <w:r w:rsidRPr="004C1E56">
        <w:rPr>
          <w:b/>
          <w:sz w:val="18"/>
          <w:szCs w:val="18"/>
        </w:rPr>
        <w:t>РЕШЕНИЕ</w:t>
      </w:r>
    </w:p>
    <w:p w:rsidR="003B06B0" w:rsidRPr="004C1E56" w:rsidRDefault="003B06B0" w:rsidP="003B06B0">
      <w:pPr>
        <w:tabs>
          <w:tab w:val="left" w:pos="5124"/>
        </w:tabs>
        <w:jc w:val="center"/>
        <w:rPr>
          <w:sz w:val="18"/>
          <w:szCs w:val="18"/>
        </w:rPr>
      </w:pPr>
      <w:r w:rsidRPr="004C1E56">
        <w:rPr>
          <w:sz w:val="18"/>
          <w:szCs w:val="18"/>
        </w:rPr>
        <w:t>Тридцать пятая (очередная) сессии</w:t>
      </w:r>
    </w:p>
    <w:p w:rsidR="003B06B0" w:rsidRPr="004C1E56" w:rsidRDefault="003B06B0" w:rsidP="003B06B0">
      <w:pPr>
        <w:jc w:val="both"/>
        <w:rPr>
          <w:sz w:val="18"/>
          <w:szCs w:val="18"/>
        </w:rPr>
      </w:pPr>
      <w:r w:rsidRPr="004C1E56">
        <w:rPr>
          <w:sz w:val="18"/>
          <w:szCs w:val="18"/>
        </w:rPr>
        <w:t xml:space="preserve">                                                   </w:t>
      </w:r>
      <w:r w:rsidR="009910EB">
        <w:rPr>
          <w:sz w:val="18"/>
          <w:szCs w:val="18"/>
        </w:rPr>
        <w:t xml:space="preserve">                                      </w:t>
      </w:r>
      <w:r w:rsidRPr="004C1E56">
        <w:rPr>
          <w:sz w:val="18"/>
          <w:szCs w:val="18"/>
        </w:rPr>
        <w:t xml:space="preserve">   № 118 </w:t>
      </w:r>
      <w:bookmarkStart w:id="2" w:name="_GoBack"/>
      <w:bookmarkEnd w:id="2"/>
      <w:r w:rsidRPr="004C1E56">
        <w:rPr>
          <w:sz w:val="18"/>
          <w:szCs w:val="18"/>
        </w:rPr>
        <w:t xml:space="preserve">от 25.05.2023 </w:t>
      </w:r>
    </w:p>
    <w:p w:rsidR="003B06B0" w:rsidRPr="004C1E56" w:rsidRDefault="003B06B0" w:rsidP="003B06B0">
      <w:pPr>
        <w:tabs>
          <w:tab w:val="left" w:pos="5124"/>
        </w:tabs>
        <w:jc w:val="center"/>
        <w:rPr>
          <w:sz w:val="18"/>
          <w:szCs w:val="18"/>
        </w:rPr>
      </w:pPr>
    </w:p>
    <w:p w:rsidR="003B06B0" w:rsidRPr="004C1E56" w:rsidRDefault="003B06B0" w:rsidP="003B06B0">
      <w:pPr>
        <w:pStyle w:val="ConsPlusTitle"/>
        <w:tabs>
          <w:tab w:val="left" w:pos="5124"/>
        </w:tabs>
        <w:ind w:firstLine="567"/>
        <w:jc w:val="center"/>
        <w:rPr>
          <w:rFonts w:ascii="Times New Roman" w:hAnsi="Times New Roman" w:cs="Times New Roman"/>
          <w:b w:val="0"/>
        </w:rPr>
      </w:pPr>
      <w:r w:rsidRPr="004C1E56">
        <w:rPr>
          <w:rFonts w:ascii="Times New Roman" w:hAnsi="Times New Roman" w:cs="Times New Roman"/>
          <w:b w:val="0"/>
        </w:rPr>
        <w:t xml:space="preserve">Об утверждении Положения о бюджетном процессе в Промышленном сельсовете </w:t>
      </w:r>
      <w:proofErr w:type="spellStart"/>
      <w:r w:rsidRPr="004C1E56">
        <w:rPr>
          <w:rFonts w:ascii="Times New Roman" w:hAnsi="Times New Roman" w:cs="Times New Roman"/>
          <w:b w:val="0"/>
        </w:rPr>
        <w:t>Искитимского</w:t>
      </w:r>
      <w:proofErr w:type="spellEnd"/>
      <w:r w:rsidRPr="004C1E56">
        <w:rPr>
          <w:rFonts w:ascii="Times New Roman" w:hAnsi="Times New Roman" w:cs="Times New Roman"/>
          <w:b w:val="0"/>
        </w:rPr>
        <w:t xml:space="preserve">   района Новосибирской области</w:t>
      </w:r>
    </w:p>
    <w:p w:rsidR="003B06B0" w:rsidRPr="004C1E56" w:rsidRDefault="003B06B0" w:rsidP="003B06B0">
      <w:pPr>
        <w:pStyle w:val="ConsPlusTitle"/>
        <w:tabs>
          <w:tab w:val="left" w:pos="5124"/>
        </w:tabs>
        <w:ind w:firstLine="567"/>
        <w:jc w:val="both"/>
        <w:rPr>
          <w:rFonts w:ascii="Times New Roman" w:hAnsi="Times New Roman" w:cs="Times New Roman"/>
        </w:rPr>
      </w:pPr>
    </w:p>
    <w:p w:rsidR="003B06B0" w:rsidRPr="004C1E56" w:rsidRDefault="003B06B0" w:rsidP="003B06B0">
      <w:pPr>
        <w:jc w:val="both"/>
        <w:outlineLvl w:val="0"/>
        <w:rPr>
          <w:b/>
          <w:sz w:val="18"/>
          <w:szCs w:val="18"/>
        </w:rPr>
      </w:pPr>
      <w:r w:rsidRPr="004C1E56">
        <w:rPr>
          <w:sz w:val="18"/>
          <w:szCs w:val="18"/>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8" w:history="1">
        <w:r w:rsidRPr="004C1E56">
          <w:rPr>
            <w:sz w:val="18"/>
            <w:szCs w:val="18"/>
          </w:rPr>
          <w:t>кодексом</w:t>
        </w:r>
      </w:hyperlink>
      <w:r w:rsidRPr="004C1E56">
        <w:rPr>
          <w:sz w:val="18"/>
          <w:szCs w:val="18"/>
        </w:rPr>
        <w:t xml:space="preserve"> Российской Федерации, </w:t>
      </w:r>
      <w:hyperlink r:id="rId9" w:history="1">
        <w:r w:rsidRPr="004C1E56">
          <w:rPr>
            <w:sz w:val="18"/>
            <w:szCs w:val="18"/>
          </w:rPr>
          <w:t>Уставом</w:t>
        </w:r>
      </w:hyperlink>
      <w:r w:rsidRPr="004C1E56">
        <w:rPr>
          <w:sz w:val="18"/>
          <w:szCs w:val="18"/>
        </w:rPr>
        <w:t xml:space="preserve"> сельского поселения Промышленного сельсовета </w:t>
      </w:r>
      <w:proofErr w:type="spellStart"/>
      <w:r w:rsidRPr="004C1E56">
        <w:rPr>
          <w:sz w:val="18"/>
          <w:szCs w:val="18"/>
        </w:rPr>
        <w:t>Искитимского</w:t>
      </w:r>
      <w:proofErr w:type="spellEnd"/>
      <w:r w:rsidRPr="004C1E56">
        <w:rPr>
          <w:sz w:val="18"/>
          <w:szCs w:val="18"/>
        </w:rPr>
        <w:t xml:space="preserve">   муниципального района Новосибирской области, Совет депутатов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w:t>
      </w:r>
    </w:p>
    <w:p w:rsidR="003B06B0" w:rsidRPr="004C1E56" w:rsidRDefault="003B06B0" w:rsidP="003B06B0">
      <w:pPr>
        <w:tabs>
          <w:tab w:val="left" w:pos="5124"/>
        </w:tabs>
        <w:ind w:firstLine="567"/>
        <w:jc w:val="both"/>
        <w:rPr>
          <w:b/>
          <w:sz w:val="18"/>
          <w:szCs w:val="18"/>
        </w:rPr>
      </w:pPr>
      <w:r w:rsidRPr="004C1E56">
        <w:rPr>
          <w:b/>
          <w:sz w:val="18"/>
          <w:szCs w:val="18"/>
        </w:rPr>
        <w:t>РЕШИЛ:</w:t>
      </w:r>
    </w:p>
    <w:p w:rsidR="003B06B0" w:rsidRPr="004C1E56" w:rsidRDefault="003B06B0" w:rsidP="003B06B0">
      <w:pPr>
        <w:tabs>
          <w:tab w:val="left" w:pos="5124"/>
        </w:tabs>
        <w:ind w:firstLine="567"/>
        <w:jc w:val="both"/>
        <w:rPr>
          <w:sz w:val="18"/>
          <w:szCs w:val="18"/>
        </w:rPr>
      </w:pPr>
      <w:r w:rsidRPr="004C1E56">
        <w:rPr>
          <w:sz w:val="18"/>
          <w:szCs w:val="18"/>
        </w:rPr>
        <w:t xml:space="preserve">1. Утвердить </w:t>
      </w:r>
      <w:hyperlink w:anchor="P40" w:history="1">
        <w:r w:rsidRPr="004C1E56">
          <w:rPr>
            <w:sz w:val="18"/>
            <w:szCs w:val="18"/>
          </w:rPr>
          <w:t>Положение</w:t>
        </w:r>
      </w:hyperlink>
      <w:r w:rsidRPr="004C1E56">
        <w:rPr>
          <w:sz w:val="18"/>
          <w:szCs w:val="18"/>
        </w:rPr>
        <w:t xml:space="preserve"> о бюджетном процессе в Промышленном сельсовете </w:t>
      </w:r>
      <w:proofErr w:type="spellStart"/>
      <w:r w:rsidRPr="004C1E56">
        <w:rPr>
          <w:sz w:val="18"/>
          <w:szCs w:val="18"/>
        </w:rPr>
        <w:t>Искитимского</w:t>
      </w:r>
      <w:proofErr w:type="spellEnd"/>
      <w:r w:rsidRPr="004C1E56">
        <w:rPr>
          <w:sz w:val="18"/>
          <w:szCs w:val="18"/>
        </w:rPr>
        <w:t xml:space="preserve">   района Новосибирской области, согласно приложению к настоящему решению.</w:t>
      </w:r>
    </w:p>
    <w:p w:rsidR="003B06B0" w:rsidRPr="004C1E56" w:rsidRDefault="003B06B0" w:rsidP="003B06B0">
      <w:pPr>
        <w:tabs>
          <w:tab w:val="left" w:pos="567"/>
        </w:tabs>
        <w:jc w:val="both"/>
        <w:rPr>
          <w:sz w:val="18"/>
          <w:szCs w:val="18"/>
        </w:rPr>
      </w:pPr>
      <w:r w:rsidRPr="004C1E56">
        <w:rPr>
          <w:sz w:val="18"/>
          <w:szCs w:val="18"/>
        </w:rPr>
        <w:tab/>
        <w:t xml:space="preserve">2. Признать утратившими силу решение Совета депутатов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от 26.09.2014 № 191 «Об утверждении Положения о бюджетном процессе </w:t>
      </w:r>
      <w:proofErr w:type="gramStart"/>
      <w:r w:rsidRPr="004C1E56">
        <w:rPr>
          <w:sz w:val="18"/>
          <w:szCs w:val="18"/>
        </w:rPr>
        <w:t>в</w:t>
      </w:r>
      <w:proofErr w:type="gramEnd"/>
      <w:r w:rsidRPr="004C1E56">
        <w:rPr>
          <w:sz w:val="18"/>
          <w:szCs w:val="18"/>
        </w:rPr>
        <w:t xml:space="preserve"> </w:t>
      </w:r>
      <w:proofErr w:type="gramStart"/>
      <w:r w:rsidRPr="004C1E56">
        <w:rPr>
          <w:sz w:val="18"/>
          <w:szCs w:val="18"/>
        </w:rPr>
        <w:t>Промышленного</w:t>
      </w:r>
      <w:proofErr w:type="gramEnd"/>
      <w:r w:rsidRPr="004C1E56">
        <w:rPr>
          <w:sz w:val="18"/>
          <w:szCs w:val="18"/>
        </w:rPr>
        <w:t xml:space="preserve"> сельсовете </w:t>
      </w:r>
      <w:proofErr w:type="spellStart"/>
      <w:r w:rsidRPr="004C1E56">
        <w:rPr>
          <w:sz w:val="18"/>
          <w:szCs w:val="18"/>
        </w:rPr>
        <w:t>Искитимского</w:t>
      </w:r>
      <w:proofErr w:type="spellEnd"/>
      <w:r w:rsidRPr="004C1E56">
        <w:rPr>
          <w:sz w:val="18"/>
          <w:szCs w:val="18"/>
        </w:rPr>
        <w:t xml:space="preserve">   района Новосибирской области»;</w:t>
      </w:r>
    </w:p>
    <w:p w:rsidR="003B06B0" w:rsidRPr="004C1E56" w:rsidRDefault="003B06B0" w:rsidP="003B06B0">
      <w:pPr>
        <w:pStyle w:val="ConsPlusNormal"/>
        <w:tabs>
          <w:tab w:val="left" w:pos="5124"/>
        </w:tabs>
        <w:ind w:firstLine="567"/>
        <w:jc w:val="both"/>
        <w:rPr>
          <w:sz w:val="18"/>
          <w:szCs w:val="18"/>
        </w:rPr>
      </w:pPr>
      <w:r w:rsidRPr="004C1E56">
        <w:rPr>
          <w:sz w:val="18"/>
          <w:szCs w:val="18"/>
        </w:rPr>
        <w:t xml:space="preserve">3. Опубликовать настоящее решение в периодическом печатном издании </w:t>
      </w:r>
    </w:p>
    <w:p w:rsidR="003B06B0" w:rsidRPr="004C1E56" w:rsidRDefault="003B06B0" w:rsidP="003B06B0">
      <w:pPr>
        <w:pStyle w:val="ConsPlusNormal"/>
        <w:tabs>
          <w:tab w:val="left" w:pos="5124"/>
        </w:tabs>
        <w:ind w:firstLine="567"/>
        <w:jc w:val="both"/>
        <w:rPr>
          <w:sz w:val="18"/>
          <w:szCs w:val="18"/>
        </w:rPr>
      </w:pPr>
      <w:r w:rsidRPr="004C1E56">
        <w:rPr>
          <w:sz w:val="18"/>
          <w:szCs w:val="18"/>
        </w:rPr>
        <w:t xml:space="preserve">«Вестник Промышленного сельсовета» и разместить на официальном сайте администрации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w:t>
      </w:r>
    </w:p>
    <w:p w:rsidR="003B06B0" w:rsidRPr="004C1E56" w:rsidRDefault="003B06B0" w:rsidP="003B06B0">
      <w:pPr>
        <w:tabs>
          <w:tab w:val="left" w:pos="5124"/>
        </w:tabs>
        <w:jc w:val="both"/>
        <w:rPr>
          <w:sz w:val="18"/>
          <w:szCs w:val="18"/>
        </w:rPr>
      </w:pPr>
    </w:p>
    <w:p w:rsidR="003B06B0" w:rsidRPr="004C1E56" w:rsidRDefault="003B06B0" w:rsidP="003B06B0">
      <w:pPr>
        <w:tabs>
          <w:tab w:val="left" w:pos="5124"/>
        </w:tabs>
        <w:autoSpaceDE w:val="0"/>
        <w:autoSpaceDN w:val="0"/>
        <w:adjustRightInd w:val="0"/>
        <w:jc w:val="both"/>
        <w:rPr>
          <w:sz w:val="18"/>
          <w:szCs w:val="18"/>
        </w:rPr>
      </w:pPr>
    </w:p>
    <w:p w:rsidR="003B06B0" w:rsidRPr="004C1E56" w:rsidRDefault="003B06B0" w:rsidP="003B06B0">
      <w:pPr>
        <w:tabs>
          <w:tab w:val="left" w:pos="5124"/>
        </w:tabs>
        <w:autoSpaceDE w:val="0"/>
        <w:autoSpaceDN w:val="0"/>
        <w:adjustRightInd w:val="0"/>
        <w:jc w:val="both"/>
        <w:rPr>
          <w:sz w:val="18"/>
          <w:szCs w:val="18"/>
        </w:rPr>
      </w:pPr>
      <w:r w:rsidRPr="004C1E56">
        <w:rPr>
          <w:sz w:val="18"/>
          <w:szCs w:val="18"/>
        </w:rPr>
        <w:t>Председатель Совета депутатов</w:t>
      </w:r>
      <w:r w:rsidR="004640B0">
        <w:rPr>
          <w:sz w:val="18"/>
          <w:szCs w:val="18"/>
        </w:rPr>
        <w:t xml:space="preserve">                                                                                                          </w:t>
      </w:r>
      <w:r w:rsidRPr="004C1E56">
        <w:rPr>
          <w:sz w:val="18"/>
          <w:szCs w:val="18"/>
        </w:rPr>
        <w:t xml:space="preserve"> </w:t>
      </w:r>
      <w:r w:rsidR="004640B0" w:rsidRPr="00AD5DF9">
        <w:rPr>
          <w:sz w:val="18"/>
          <w:szCs w:val="18"/>
        </w:rPr>
        <w:t>Е.В. Романова</w:t>
      </w:r>
    </w:p>
    <w:p w:rsidR="003B06B0" w:rsidRPr="004C1E56" w:rsidRDefault="003B06B0" w:rsidP="003B06B0">
      <w:pPr>
        <w:tabs>
          <w:tab w:val="left" w:pos="5124"/>
        </w:tabs>
        <w:autoSpaceDE w:val="0"/>
        <w:autoSpaceDN w:val="0"/>
        <w:adjustRightInd w:val="0"/>
        <w:jc w:val="both"/>
        <w:rPr>
          <w:sz w:val="18"/>
          <w:szCs w:val="18"/>
        </w:rPr>
      </w:pPr>
      <w:r w:rsidRPr="004C1E56">
        <w:rPr>
          <w:sz w:val="18"/>
          <w:szCs w:val="18"/>
        </w:rPr>
        <w:t xml:space="preserve">Промышленного сельсовета </w:t>
      </w:r>
      <w:proofErr w:type="spellStart"/>
      <w:r w:rsidRPr="004C1E56">
        <w:rPr>
          <w:sz w:val="18"/>
          <w:szCs w:val="18"/>
        </w:rPr>
        <w:t>Искитимского</w:t>
      </w:r>
      <w:proofErr w:type="spellEnd"/>
      <w:r w:rsidRPr="004C1E56">
        <w:rPr>
          <w:sz w:val="18"/>
          <w:szCs w:val="18"/>
        </w:rPr>
        <w:t xml:space="preserve">   </w:t>
      </w:r>
    </w:p>
    <w:p w:rsidR="003B06B0" w:rsidRPr="004C1E56" w:rsidRDefault="003B06B0" w:rsidP="003B06B0">
      <w:pPr>
        <w:tabs>
          <w:tab w:val="left" w:pos="5124"/>
        </w:tabs>
        <w:autoSpaceDE w:val="0"/>
        <w:autoSpaceDN w:val="0"/>
        <w:adjustRightInd w:val="0"/>
        <w:jc w:val="both"/>
        <w:rPr>
          <w:sz w:val="18"/>
          <w:szCs w:val="18"/>
        </w:rPr>
      </w:pPr>
      <w:r w:rsidRPr="004C1E56">
        <w:rPr>
          <w:sz w:val="18"/>
          <w:szCs w:val="18"/>
        </w:rPr>
        <w:t>района Новосибирской области</w:t>
      </w:r>
    </w:p>
    <w:p w:rsidR="003B06B0" w:rsidRPr="004C1E56" w:rsidRDefault="003B06B0" w:rsidP="003B06B0">
      <w:pPr>
        <w:tabs>
          <w:tab w:val="left" w:pos="5124"/>
        </w:tabs>
        <w:autoSpaceDE w:val="0"/>
        <w:autoSpaceDN w:val="0"/>
        <w:adjustRightInd w:val="0"/>
        <w:jc w:val="both"/>
        <w:rPr>
          <w:sz w:val="18"/>
          <w:szCs w:val="18"/>
        </w:rPr>
      </w:pPr>
      <w:r w:rsidRPr="004C1E56">
        <w:rPr>
          <w:sz w:val="18"/>
          <w:szCs w:val="18"/>
        </w:rPr>
        <w:tab/>
      </w:r>
    </w:p>
    <w:p w:rsidR="003B06B0" w:rsidRPr="004C1E56" w:rsidRDefault="003B06B0" w:rsidP="003B06B0">
      <w:pPr>
        <w:jc w:val="both"/>
        <w:rPr>
          <w:sz w:val="18"/>
          <w:szCs w:val="18"/>
        </w:rPr>
      </w:pPr>
      <w:r w:rsidRPr="004C1E56">
        <w:rPr>
          <w:sz w:val="18"/>
          <w:szCs w:val="18"/>
        </w:rPr>
        <w:t xml:space="preserve">Глава Промышленного сельсовета </w:t>
      </w:r>
      <w:r w:rsidR="004640B0">
        <w:rPr>
          <w:sz w:val="18"/>
          <w:szCs w:val="18"/>
        </w:rPr>
        <w:t xml:space="preserve">                                                                                                         </w:t>
      </w:r>
      <w:r w:rsidR="004640B0" w:rsidRPr="00AD5DF9">
        <w:rPr>
          <w:sz w:val="18"/>
          <w:szCs w:val="18"/>
        </w:rPr>
        <w:t xml:space="preserve">К.Э. </w:t>
      </w:r>
      <w:proofErr w:type="spellStart"/>
      <w:r w:rsidR="004640B0" w:rsidRPr="00AD5DF9">
        <w:rPr>
          <w:sz w:val="18"/>
          <w:szCs w:val="18"/>
        </w:rPr>
        <w:t>Кутюн</w:t>
      </w:r>
      <w:proofErr w:type="spellEnd"/>
    </w:p>
    <w:p w:rsidR="003B06B0" w:rsidRPr="004C1E56" w:rsidRDefault="003B06B0" w:rsidP="003B06B0">
      <w:pPr>
        <w:jc w:val="both"/>
        <w:rPr>
          <w:sz w:val="18"/>
          <w:szCs w:val="18"/>
        </w:rPr>
      </w:pPr>
      <w:proofErr w:type="spellStart"/>
      <w:r w:rsidRPr="004C1E56">
        <w:rPr>
          <w:sz w:val="18"/>
          <w:szCs w:val="18"/>
        </w:rPr>
        <w:t>Искитимского</w:t>
      </w:r>
      <w:proofErr w:type="spellEnd"/>
      <w:r w:rsidRPr="004C1E56">
        <w:rPr>
          <w:sz w:val="18"/>
          <w:szCs w:val="18"/>
        </w:rPr>
        <w:t xml:space="preserve">   района Новосибирской области</w:t>
      </w:r>
    </w:p>
    <w:p w:rsidR="003B06B0" w:rsidRPr="004C1E56" w:rsidRDefault="009910EB" w:rsidP="009910EB">
      <w:pPr>
        <w:autoSpaceDE w:val="0"/>
        <w:autoSpaceDN w:val="0"/>
        <w:adjustRightInd w:val="0"/>
        <w:rPr>
          <w:sz w:val="18"/>
          <w:szCs w:val="18"/>
        </w:rPr>
      </w:pPr>
      <w:r>
        <w:rPr>
          <w:sz w:val="18"/>
          <w:szCs w:val="18"/>
        </w:rPr>
        <w:lastRenderedPageBreak/>
        <w:t xml:space="preserve">                                                                                                                                                                                                    </w:t>
      </w:r>
      <w:r w:rsidR="003B06B0" w:rsidRPr="004C1E56">
        <w:rPr>
          <w:sz w:val="18"/>
          <w:szCs w:val="18"/>
        </w:rPr>
        <w:t>Приложение</w:t>
      </w:r>
    </w:p>
    <w:p w:rsidR="003B06B0" w:rsidRPr="004C1E56" w:rsidRDefault="003B06B0" w:rsidP="003B06B0">
      <w:pPr>
        <w:autoSpaceDE w:val="0"/>
        <w:autoSpaceDN w:val="0"/>
        <w:adjustRightInd w:val="0"/>
        <w:jc w:val="right"/>
        <w:rPr>
          <w:sz w:val="18"/>
          <w:szCs w:val="18"/>
        </w:rPr>
      </w:pPr>
      <w:r w:rsidRPr="004C1E56">
        <w:rPr>
          <w:sz w:val="18"/>
          <w:szCs w:val="18"/>
        </w:rPr>
        <w:t xml:space="preserve"> к решению Совета депутатов</w:t>
      </w:r>
    </w:p>
    <w:p w:rsidR="003B06B0" w:rsidRPr="004C1E56" w:rsidRDefault="003B06B0" w:rsidP="003B06B0">
      <w:pPr>
        <w:autoSpaceDE w:val="0"/>
        <w:autoSpaceDN w:val="0"/>
        <w:adjustRightInd w:val="0"/>
        <w:jc w:val="right"/>
        <w:rPr>
          <w:sz w:val="18"/>
          <w:szCs w:val="18"/>
        </w:rPr>
      </w:pPr>
      <w:r w:rsidRPr="004C1E56">
        <w:rPr>
          <w:sz w:val="18"/>
          <w:szCs w:val="18"/>
        </w:rPr>
        <w:t xml:space="preserve"> Промышленного сельсовета </w:t>
      </w:r>
    </w:p>
    <w:p w:rsidR="003B06B0" w:rsidRPr="004C1E56" w:rsidRDefault="003B06B0" w:rsidP="003B06B0">
      <w:pPr>
        <w:autoSpaceDE w:val="0"/>
        <w:autoSpaceDN w:val="0"/>
        <w:adjustRightInd w:val="0"/>
        <w:jc w:val="right"/>
        <w:rPr>
          <w:sz w:val="18"/>
          <w:szCs w:val="18"/>
        </w:rPr>
      </w:pPr>
      <w:proofErr w:type="spellStart"/>
      <w:r w:rsidRPr="004C1E56">
        <w:rPr>
          <w:sz w:val="18"/>
          <w:szCs w:val="18"/>
        </w:rPr>
        <w:t>Искитимского</w:t>
      </w:r>
      <w:proofErr w:type="spellEnd"/>
      <w:r w:rsidRPr="004C1E56">
        <w:rPr>
          <w:sz w:val="18"/>
          <w:szCs w:val="18"/>
        </w:rPr>
        <w:t xml:space="preserve">   района</w:t>
      </w:r>
    </w:p>
    <w:p w:rsidR="003B06B0" w:rsidRPr="004C1E56" w:rsidRDefault="003B06B0" w:rsidP="003B06B0">
      <w:pPr>
        <w:autoSpaceDE w:val="0"/>
        <w:autoSpaceDN w:val="0"/>
        <w:adjustRightInd w:val="0"/>
        <w:jc w:val="right"/>
        <w:rPr>
          <w:sz w:val="18"/>
          <w:szCs w:val="18"/>
        </w:rPr>
      </w:pPr>
      <w:r w:rsidRPr="004C1E56">
        <w:rPr>
          <w:sz w:val="18"/>
          <w:szCs w:val="18"/>
        </w:rPr>
        <w:t>Новосибирской области</w:t>
      </w:r>
    </w:p>
    <w:p w:rsidR="003B06B0" w:rsidRPr="004C1E56" w:rsidRDefault="003B06B0" w:rsidP="003B06B0">
      <w:pPr>
        <w:autoSpaceDE w:val="0"/>
        <w:autoSpaceDN w:val="0"/>
        <w:adjustRightInd w:val="0"/>
        <w:jc w:val="right"/>
        <w:rPr>
          <w:sz w:val="18"/>
          <w:szCs w:val="18"/>
        </w:rPr>
      </w:pPr>
      <w:r w:rsidRPr="004C1E56">
        <w:rPr>
          <w:sz w:val="18"/>
          <w:szCs w:val="18"/>
        </w:rPr>
        <w:t>118 от 25.05.2023 г</w:t>
      </w:r>
    </w:p>
    <w:p w:rsidR="003B06B0" w:rsidRPr="004C1E56" w:rsidRDefault="003B06B0" w:rsidP="003B06B0">
      <w:pPr>
        <w:autoSpaceDE w:val="0"/>
        <w:autoSpaceDN w:val="0"/>
        <w:adjustRightInd w:val="0"/>
        <w:jc w:val="center"/>
        <w:rPr>
          <w:b/>
          <w:bCs/>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Положение </w:t>
      </w:r>
    </w:p>
    <w:p w:rsidR="003B06B0" w:rsidRPr="004C1E56" w:rsidRDefault="003B06B0" w:rsidP="003B06B0">
      <w:pPr>
        <w:autoSpaceDE w:val="0"/>
        <w:autoSpaceDN w:val="0"/>
        <w:adjustRightInd w:val="0"/>
        <w:jc w:val="center"/>
        <w:rPr>
          <w:b/>
          <w:bCs/>
          <w:sz w:val="18"/>
          <w:szCs w:val="18"/>
        </w:rPr>
      </w:pPr>
      <w:r w:rsidRPr="004C1E56">
        <w:rPr>
          <w:b/>
          <w:bCs/>
          <w:sz w:val="18"/>
          <w:szCs w:val="18"/>
        </w:rPr>
        <w:t>О бюджетном процессе в Промышленном сельсовете</w:t>
      </w:r>
    </w:p>
    <w:p w:rsidR="003B06B0" w:rsidRPr="004C1E56" w:rsidRDefault="003B06B0" w:rsidP="003B06B0">
      <w:pPr>
        <w:autoSpaceDE w:val="0"/>
        <w:autoSpaceDN w:val="0"/>
        <w:adjustRightInd w:val="0"/>
        <w:jc w:val="center"/>
        <w:rPr>
          <w:b/>
          <w:bCs/>
          <w:sz w:val="18"/>
          <w:szCs w:val="18"/>
        </w:rPr>
      </w:pPr>
      <w:proofErr w:type="spellStart"/>
      <w:r w:rsidRPr="004C1E56">
        <w:rPr>
          <w:b/>
          <w:bCs/>
          <w:sz w:val="18"/>
          <w:szCs w:val="18"/>
        </w:rPr>
        <w:t>Искитимского</w:t>
      </w:r>
      <w:proofErr w:type="spellEnd"/>
      <w:r w:rsidRPr="004C1E56">
        <w:rPr>
          <w:b/>
          <w:bCs/>
          <w:sz w:val="18"/>
          <w:szCs w:val="18"/>
        </w:rPr>
        <w:t xml:space="preserve">   района Новосибирской области</w:t>
      </w:r>
    </w:p>
    <w:p w:rsidR="003B06B0" w:rsidRPr="004C1E56" w:rsidRDefault="003B06B0" w:rsidP="003B06B0">
      <w:pPr>
        <w:autoSpaceDE w:val="0"/>
        <w:autoSpaceDN w:val="0"/>
        <w:adjustRightInd w:val="0"/>
        <w:jc w:val="center"/>
        <w:rPr>
          <w:b/>
          <w:bCs/>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Глава 1. ОБЩИЕ ПОЛОЖЕНИЯ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1. Предмет регулирования настоящего Положения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Настоящее Положение регулирует бюджетные правоотношения в Промышленном  сельсовете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муниципальное образование)</w:t>
      </w:r>
      <w:proofErr w:type="gramStart"/>
      <w:r w:rsidRPr="004C1E56">
        <w:rPr>
          <w:sz w:val="18"/>
          <w:szCs w:val="18"/>
        </w:rPr>
        <w:t xml:space="preserve"> ,</w:t>
      </w:r>
      <w:proofErr w:type="gramEnd"/>
      <w:r w:rsidRPr="004C1E56">
        <w:rPr>
          <w:sz w:val="18"/>
          <w:szCs w:val="18"/>
        </w:rPr>
        <w:t xml:space="preserve"> возникающие в процессе составления и рассмотрения проекта бюджета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утверждения бюджета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и их бюджетные полномочия.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 Правовая основа бюджетного процесса в Промышленном</w:t>
      </w:r>
      <w:r w:rsidRPr="004C1E56">
        <w:rPr>
          <w:b/>
          <w:sz w:val="18"/>
          <w:szCs w:val="18"/>
        </w:rPr>
        <w:t xml:space="preserve"> сельсовете </w:t>
      </w:r>
      <w:proofErr w:type="spellStart"/>
      <w:r w:rsidRPr="004C1E56">
        <w:rPr>
          <w:b/>
          <w:sz w:val="18"/>
          <w:szCs w:val="18"/>
        </w:rPr>
        <w:t>Искитимского</w:t>
      </w:r>
      <w:proofErr w:type="spellEnd"/>
      <w:r w:rsidRPr="004C1E56">
        <w:rPr>
          <w:b/>
          <w:sz w:val="18"/>
          <w:szCs w:val="18"/>
        </w:rPr>
        <w:t xml:space="preserve">   района </w:t>
      </w:r>
      <w:r w:rsidRPr="004C1E56">
        <w:rPr>
          <w:b/>
          <w:bCs/>
          <w:sz w:val="18"/>
          <w:szCs w:val="18"/>
        </w:rPr>
        <w:t>Новосибирской области</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w:t>
      </w:r>
      <w:proofErr w:type="gramStart"/>
      <w:r w:rsidRPr="004C1E56">
        <w:rPr>
          <w:sz w:val="18"/>
          <w:szCs w:val="18"/>
        </w:rPr>
        <w:t xml:space="preserve">Правовую основу бюджетного процесса в Промышленном сельсовете </w:t>
      </w:r>
      <w:proofErr w:type="spellStart"/>
      <w:r w:rsidRPr="004C1E56">
        <w:rPr>
          <w:sz w:val="18"/>
          <w:szCs w:val="18"/>
        </w:rPr>
        <w:t>Искитимского</w:t>
      </w:r>
      <w:proofErr w:type="spellEnd"/>
      <w:r w:rsidRPr="004C1E56">
        <w:rPr>
          <w:sz w:val="18"/>
          <w:szCs w:val="18"/>
        </w:rPr>
        <w:t xml:space="preserve"> района Новосибирской области составляют </w:t>
      </w:r>
      <w:hyperlink r:id="rId10" w:history="1">
        <w:r w:rsidRPr="004C1E56">
          <w:rPr>
            <w:sz w:val="18"/>
            <w:szCs w:val="18"/>
          </w:rPr>
          <w:t>Конституция</w:t>
        </w:r>
      </w:hyperlink>
      <w:r w:rsidRPr="004C1E56">
        <w:rPr>
          <w:sz w:val="18"/>
          <w:szCs w:val="18"/>
        </w:rPr>
        <w:t xml:space="preserve"> Российской Федерации, Бюджетный </w:t>
      </w:r>
      <w:hyperlink r:id="rId11" w:history="1">
        <w:r w:rsidRPr="004C1E56">
          <w:rPr>
            <w:sz w:val="18"/>
            <w:szCs w:val="18"/>
          </w:rPr>
          <w:t>кодекс</w:t>
        </w:r>
      </w:hyperlink>
      <w:r w:rsidRPr="004C1E56">
        <w:rPr>
          <w:sz w:val="18"/>
          <w:szCs w:val="1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Промышленного сельсовета </w:t>
      </w:r>
      <w:proofErr w:type="spellStart"/>
      <w:r w:rsidRPr="004C1E56">
        <w:rPr>
          <w:sz w:val="18"/>
          <w:szCs w:val="18"/>
        </w:rPr>
        <w:t>Искитимского</w:t>
      </w:r>
      <w:proofErr w:type="spellEnd"/>
      <w:r w:rsidRPr="004C1E56">
        <w:rPr>
          <w:sz w:val="18"/>
          <w:szCs w:val="18"/>
        </w:rPr>
        <w:t xml:space="preserve"> муниципального района 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w:t>
      </w:r>
      <w:proofErr w:type="gramEnd"/>
      <w:r w:rsidRPr="004C1E56">
        <w:rPr>
          <w:sz w:val="18"/>
          <w:szCs w:val="18"/>
        </w:rPr>
        <w:t xml:space="preserve"> правоотношения.</w:t>
      </w:r>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 xml:space="preserve">2. Нормативные правовые акты органов местного самоуправления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 xml:space="preserve">3. Во исполнение настоящего Положения, иных нормативных правовых актов органов местного самоуправления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регулирующих бюджетные правоотношения, органы местного самоуправления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Глава 2. ПОЛНОМОЧИЯ УЧАСТНИКОВ БЮДЖЕТНОГО</w:t>
      </w: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ПРОЦЕССА В </w:t>
      </w:r>
      <w:r w:rsidRPr="004C1E56">
        <w:rPr>
          <w:b/>
          <w:sz w:val="18"/>
          <w:szCs w:val="18"/>
        </w:rPr>
        <w:t xml:space="preserve">ПРОМЫШЛЕННОМ </w:t>
      </w:r>
      <w:proofErr w:type="gramStart"/>
      <w:r w:rsidRPr="004C1E56">
        <w:rPr>
          <w:b/>
          <w:sz w:val="18"/>
          <w:szCs w:val="18"/>
          <w:lang w:val="en-US"/>
        </w:rPr>
        <w:t>C</w:t>
      </w:r>
      <w:proofErr w:type="gramEnd"/>
      <w:r w:rsidRPr="004C1E56">
        <w:rPr>
          <w:b/>
          <w:sz w:val="18"/>
          <w:szCs w:val="18"/>
        </w:rPr>
        <w:t>ЕЛЬСОВЕТЕ ИСКИТИМСКОГО   РАЙОНА</w:t>
      </w:r>
      <w:r w:rsidRPr="004C1E56">
        <w:rPr>
          <w:b/>
          <w:bCs/>
          <w:sz w:val="18"/>
          <w:szCs w:val="18"/>
        </w:rPr>
        <w:t>НОВОСИБИРСКОЙ ОБЛАСТИ</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3. Участники бюджетного процесса в </w:t>
      </w:r>
      <w:r w:rsidRPr="004C1E56">
        <w:rPr>
          <w:b/>
          <w:sz w:val="18"/>
          <w:szCs w:val="18"/>
        </w:rPr>
        <w:t xml:space="preserve">Промышленном сельсовете </w:t>
      </w:r>
      <w:proofErr w:type="spellStart"/>
      <w:r w:rsidRPr="004C1E56">
        <w:rPr>
          <w:b/>
          <w:sz w:val="18"/>
          <w:szCs w:val="18"/>
        </w:rPr>
        <w:t>Искитимского</w:t>
      </w:r>
      <w:proofErr w:type="spellEnd"/>
      <w:r w:rsidRPr="004C1E56">
        <w:rPr>
          <w:b/>
          <w:sz w:val="18"/>
          <w:szCs w:val="18"/>
        </w:rPr>
        <w:t xml:space="preserve">   района </w:t>
      </w:r>
      <w:r w:rsidRPr="004C1E56">
        <w:rPr>
          <w:b/>
          <w:bCs/>
          <w:sz w:val="18"/>
          <w:szCs w:val="18"/>
        </w:rPr>
        <w:t>Новосибирской области</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Участниками бюджетного процесса в Промышленном сельсовете </w:t>
      </w:r>
      <w:proofErr w:type="spellStart"/>
      <w:r w:rsidRPr="004C1E56">
        <w:rPr>
          <w:sz w:val="18"/>
          <w:szCs w:val="18"/>
        </w:rPr>
        <w:t>Искитимского</w:t>
      </w:r>
      <w:proofErr w:type="spellEnd"/>
      <w:r w:rsidRPr="004C1E56">
        <w:rPr>
          <w:sz w:val="18"/>
          <w:szCs w:val="18"/>
        </w:rPr>
        <w:t xml:space="preserve">   района Новосибирской области являются:</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 xml:space="preserve">1) Глава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Глава муниципального образования);</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 xml:space="preserve">2) Совет депутатов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Совет депутатов муниципального образования);</w:t>
      </w:r>
    </w:p>
    <w:p w:rsidR="003B06B0" w:rsidRPr="004C1E56" w:rsidRDefault="003B06B0" w:rsidP="003B06B0">
      <w:pPr>
        <w:widowControl w:val="0"/>
        <w:ind w:firstLine="709"/>
        <w:jc w:val="both"/>
        <w:rPr>
          <w:sz w:val="18"/>
          <w:szCs w:val="18"/>
          <w:lang w:eastAsia="zh-CN"/>
        </w:rPr>
      </w:pPr>
      <w:r w:rsidRPr="004C1E56">
        <w:rPr>
          <w:sz w:val="18"/>
          <w:szCs w:val="18"/>
        </w:rPr>
        <w:t xml:space="preserve">3) Администрация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администрация муниципального образования) </w:t>
      </w:r>
      <w:r w:rsidRPr="004C1E56">
        <w:rPr>
          <w:sz w:val="18"/>
          <w:szCs w:val="18"/>
          <w:lang w:eastAsia="zh-CN"/>
        </w:rPr>
        <w:t xml:space="preserve">в том числе как финансовый орган </w:t>
      </w:r>
      <w:r w:rsidRPr="004C1E56">
        <w:rPr>
          <w:sz w:val="18"/>
          <w:szCs w:val="18"/>
        </w:rPr>
        <w:t xml:space="preserve">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финансовый орган)</w:t>
      </w:r>
      <w:r w:rsidRPr="004C1E56">
        <w:rPr>
          <w:sz w:val="18"/>
          <w:szCs w:val="18"/>
          <w:lang w:eastAsia="zh-CN"/>
        </w:rPr>
        <w:t>;</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 xml:space="preserve">4) Контрольно-счетный орган 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 (далее – контрольно-счетный орган);</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5) Главный распорядитель (распорядитель) средств местного бюджета;</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6) Главные администраторы (администраторы) доходов местного бюджета;</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7) Главные администраторы (администраторы) источников финансирования дефицита местного бюджета;</w:t>
      </w:r>
    </w:p>
    <w:p w:rsidR="003B06B0" w:rsidRPr="004C1E56" w:rsidRDefault="003B06B0" w:rsidP="003B06B0">
      <w:pPr>
        <w:autoSpaceDE w:val="0"/>
        <w:autoSpaceDN w:val="0"/>
        <w:adjustRightInd w:val="0"/>
        <w:ind w:firstLine="567"/>
        <w:jc w:val="both"/>
        <w:outlineLvl w:val="1"/>
        <w:rPr>
          <w:sz w:val="18"/>
          <w:szCs w:val="18"/>
        </w:rPr>
      </w:pPr>
      <w:r w:rsidRPr="004C1E56">
        <w:rPr>
          <w:sz w:val="18"/>
          <w:szCs w:val="18"/>
        </w:rPr>
        <w:t>8) Получатели средств местного бюджета;</w:t>
      </w:r>
    </w:p>
    <w:p w:rsidR="003B06B0" w:rsidRPr="004C1E56" w:rsidRDefault="003B06B0" w:rsidP="003B06B0">
      <w:pPr>
        <w:tabs>
          <w:tab w:val="left" w:pos="993"/>
        </w:tabs>
        <w:autoSpaceDE w:val="0"/>
        <w:autoSpaceDN w:val="0"/>
        <w:adjustRightInd w:val="0"/>
        <w:ind w:firstLine="709"/>
        <w:jc w:val="both"/>
        <w:outlineLvl w:val="1"/>
        <w:rPr>
          <w:sz w:val="18"/>
          <w:szCs w:val="18"/>
        </w:rPr>
      </w:pPr>
      <w:r w:rsidRPr="004C1E56">
        <w:rPr>
          <w:sz w:val="18"/>
          <w:szCs w:val="18"/>
        </w:rPr>
        <w:t>2. Бюджетные полномочия участников бюджетного процесса муниципального образования</w:t>
      </w:r>
      <w:r w:rsidRPr="004C1E56">
        <w:rPr>
          <w:b/>
          <w:sz w:val="18"/>
          <w:szCs w:val="18"/>
        </w:rPr>
        <w:t xml:space="preserve"> </w:t>
      </w:r>
      <w:r w:rsidRPr="004C1E56">
        <w:rPr>
          <w:sz w:val="18"/>
          <w:szCs w:val="18"/>
        </w:rPr>
        <w:t>определяются Бюджетным кодексом Российской Федерации, Уставом   муниципального образования, настоящим Положением и иными нормативными правовыми актами, регулирующими бюджетные правоотношения.</w:t>
      </w:r>
    </w:p>
    <w:p w:rsidR="003B06B0" w:rsidRPr="004C1E56" w:rsidRDefault="003B06B0" w:rsidP="003B06B0">
      <w:pPr>
        <w:tabs>
          <w:tab w:val="left" w:pos="5529"/>
        </w:tabs>
        <w:autoSpaceDE w:val="0"/>
        <w:autoSpaceDN w:val="0"/>
        <w:adjustRightInd w:val="0"/>
        <w:ind w:firstLine="540"/>
        <w:jc w:val="both"/>
        <w:rPr>
          <w:i/>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b/>
          <w:bCs/>
          <w:sz w:val="18"/>
          <w:szCs w:val="18"/>
        </w:rPr>
        <w:t>Статья 4.</w:t>
      </w:r>
      <w:r w:rsidRPr="004C1E56">
        <w:rPr>
          <w:b/>
          <w:sz w:val="18"/>
          <w:szCs w:val="18"/>
        </w:rPr>
        <w:t xml:space="preserve"> Бюджетные полномочия Главы муниципального образования </w:t>
      </w:r>
      <w:r w:rsidRPr="004C1E56">
        <w:rPr>
          <w:sz w:val="18"/>
          <w:szCs w:val="18"/>
        </w:rPr>
        <w:t xml:space="preserve"> </w:t>
      </w:r>
    </w:p>
    <w:p w:rsidR="003B06B0" w:rsidRPr="004C1E56" w:rsidRDefault="003B06B0" w:rsidP="003B06B0">
      <w:pPr>
        <w:autoSpaceDE w:val="0"/>
        <w:autoSpaceDN w:val="0"/>
        <w:adjustRightInd w:val="0"/>
        <w:ind w:firstLine="709"/>
        <w:jc w:val="both"/>
        <w:outlineLvl w:val="3"/>
        <w:rPr>
          <w:sz w:val="18"/>
          <w:szCs w:val="18"/>
        </w:rPr>
      </w:pPr>
    </w:p>
    <w:p w:rsidR="003B06B0" w:rsidRPr="004C1E56" w:rsidRDefault="003B06B0" w:rsidP="003B06B0">
      <w:pPr>
        <w:widowControl w:val="0"/>
        <w:ind w:firstLine="709"/>
        <w:jc w:val="both"/>
        <w:rPr>
          <w:sz w:val="18"/>
          <w:szCs w:val="18"/>
          <w:lang w:eastAsia="zh-CN"/>
        </w:rPr>
      </w:pPr>
      <w:r w:rsidRPr="004C1E56">
        <w:rPr>
          <w:sz w:val="18"/>
          <w:szCs w:val="18"/>
          <w:lang w:eastAsia="zh-CN"/>
        </w:rPr>
        <w:t xml:space="preserve">К бюджетным полномочиям Главы </w:t>
      </w:r>
      <w:r w:rsidRPr="004C1E56">
        <w:rPr>
          <w:sz w:val="18"/>
          <w:szCs w:val="18"/>
        </w:rPr>
        <w:t xml:space="preserve">Промышленного сельсовета </w:t>
      </w:r>
      <w:proofErr w:type="spellStart"/>
      <w:r w:rsidRPr="004C1E56">
        <w:rPr>
          <w:sz w:val="18"/>
          <w:szCs w:val="18"/>
        </w:rPr>
        <w:t>Искитимского</w:t>
      </w:r>
      <w:proofErr w:type="spellEnd"/>
      <w:r w:rsidRPr="004C1E56">
        <w:rPr>
          <w:sz w:val="18"/>
          <w:szCs w:val="18"/>
        </w:rPr>
        <w:t xml:space="preserve">   района Новосибирской области</w:t>
      </w:r>
      <w:r w:rsidRPr="004C1E56">
        <w:rPr>
          <w:sz w:val="18"/>
          <w:szCs w:val="18"/>
          <w:lang w:eastAsia="zh-CN"/>
        </w:rPr>
        <w:t xml:space="preserve"> </w:t>
      </w:r>
      <w:r w:rsidRPr="004C1E56">
        <w:rPr>
          <w:sz w:val="18"/>
          <w:szCs w:val="18"/>
          <w:lang w:eastAsia="zh-CN"/>
        </w:rPr>
        <w:lastRenderedPageBreak/>
        <w:t>относятся:</w:t>
      </w:r>
    </w:p>
    <w:p w:rsidR="003B06B0" w:rsidRPr="004C1E56" w:rsidRDefault="003B06B0" w:rsidP="003B06B0">
      <w:pPr>
        <w:widowControl w:val="0"/>
        <w:ind w:firstLine="709"/>
        <w:jc w:val="both"/>
        <w:rPr>
          <w:sz w:val="18"/>
          <w:szCs w:val="18"/>
          <w:lang w:eastAsia="zh-CN"/>
        </w:rPr>
      </w:pPr>
      <w:r w:rsidRPr="004C1E56">
        <w:rPr>
          <w:sz w:val="18"/>
          <w:szCs w:val="18"/>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3B06B0" w:rsidRPr="004C1E56" w:rsidRDefault="003B06B0" w:rsidP="003B06B0">
      <w:pPr>
        <w:widowControl w:val="0"/>
        <w:ind w:firstLine="709"/>
        <w:jc w:val="both"/>
        <w:rPr>
          <w:sz w:val="18"/>
          <w:szCs w:val="18"/>
          <w:lang w:eastAsia="zh-CN"/>
        </w:rPr>
      </w:pPr>
      <w:r w:rsidRPr="004C1E56">
        <w:rPr>
          <w:sz w:val="18"/>
          <w:szCs w:val="18"/>
          <w:lang w:eastAsia="zh-CN"/>
        </w:rPr>
        <w:t>2) назначение представителей от администрации муниципального образования 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 муниципального образования и администрацией муниципального образования;</w:t>
      </w:r>
    </w:p>
    <w:p w:rsidR="003B06B0" w:rsidRPr="004C1E56" w:rsidRDefault="003B06B0" w:rsidP="003B06B0">
      <w:pPr>
        <w:autoSpaceDE w:val="0"/>
        <w:autoSpaceDN w:val="0"/>
        <w:adjustRightInd w:val="0"/>
        <w:ind w:firstLine="540"/>
        <w:jc w:val="both"/>
        <w:rPr>
          <w:sz w:val="18"/>
          <w:szCs w:val="18"/>
          <w:lang w:eastAsia="zh-CN"/>
        </w:rPr>
      </w:pPr>
      <w:r w:rsidRPr="004C1E56">
        <w:rPr>
          <w:sz w:val="18"/>
          <w:szCs w:val="18"/>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5. Бюджетные полномочия </w:t>
      </w:r>
      <w:r w:rsidRPr="004C1E56">
        <w:rPr>
          <w:b/>
          <w:sz w:val="18"/>
          <w:szCs w:val="18"/>
        </w:rPr>
        <w:t xml:space="preserve">Совета депутатов муниципального образования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К бюджетным полномочиям Совета депутатов муниципального образования</w:t>
      </w:r>
      <w:r w:rsidRPr="004C1E56">
        <w:rPr>
          <w:b/>
          <w:sz w:val="18"/>
          <w:szCs w:val="18"/>
        </w:rPr>
        <w:t xml:space="preserve"> </w:t>
      </w:r>
      <w:r w:rsidRPr="004C1E56">
        <w:rPr>
          <w:sz w:val="18"/>
          <w:szCs w:val="18"/>
        </w:rPr>
        <w:t xml:space="preserve"> относятся:</w:t>
      </w:r>
    </w:p>
    <w:p w:rsidR="003B06B0" w:rsidRPr="004C1E56" w:rsidRDefault="003B06B0" w:rsidP="003B06B0">
      <w:pPr>
        <w:autoSpaceDE w:val="0"/>
        <w:autoSpaceDN w:val="0"/>
        <w:adjustRightInd w:val="0"/>
        <w:spacing w:before="200"/>
        <w:ind w:firstLine="540"/>
        <w:jc w:val="both"/>
        <w:rPr>
          <w:sz w:val="18"/>
          <w:szCs w:val="18"/>
        </w:rPr>
      </w:pPr>
      <w:bookmarkStart w:id="3" w:name="Par70"/>
      <w:bookmarkEnd w:id="3"/>
      <w:r w:rsidRPr="004C1E56">
        <w:rPr>
          <w:sz w:val="18"/>
          <w:szCs w:val="18"/>
        </w:rPr>
        <w:t xml:space="preserve">1) установление порядка рассмотрения проекта местного бюджета, утверждения местного бюджета, осуществления </w:t>
      </w:r>
      <w:proofErr w:type="gramStart"/>
      <w:r w:rsidRPr="004C1E56">
        <w:rPr>
          <w:sz w:val="18"/>
          <w:szCs w:val="18"/>
        </w:rPr>
        <w:t>контроля за</w:t>
      </w:r>
      <w:proofErr w:type="gramEnd"/>
      <w:r w:rsidRPr="004C1E56">
        <w:rPr>
          <w:sz w:val="18"/>
          <w:szCs w:val="18"/>
        </w:rPr>
        <w:t xml:space="preserve"> его исполнением;</w:t>
      </w:r>
    </w:p>
    <w:p w:rsidR="003B06B0" w:rsidRPr="004C1E56" w:rsidRDefault="003B06B0" w:rsidP="003B06B0">
      <w:pPr>
        <w:autoSpaceDE w:val="0"/>
        <w:autoSpaceDN w:val="0"/>
        <w:adjustRightInd w:val="0"/>
        <w:ind w:firstLine="540"/>
        <w:jc w:val="both"/>
        <w:rPr>
          <w:sz w:val="18"/>
          <w:szCs w:val="18"/>
        </w:rPr>
      </w:pPr>
      <w:r w:rsidRPr="004C1E56">
        <w:rPr>
          <w:sz w:val="18"/>
          <w:szCs w:val="18"/>
        </w:rPr>
        <w:t>2) рассмотрение проекта решения о местном бюджете, принятие решения об утверждении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Pr="004C1E56">
        <w:rPr>
          <w:b/>
          <w:sz w:val="18"/>
          <w:szCs w:val="18"/>
        </w:rPr>
        <w:t xml:space="preserve"> </w:t>
      </w:r>
      <w:r w:rsidRPr="004C1E56">
        <w:rPr>
          <w:sz w:val="18"/>
          <w:szCs w:val="18"/>
        </w:rPr>
        <w:t>муниципального образования</w:t>
      </w:r>
      <w:r w:rsidRPr="004C1E56">
        <w:rPr>
          <w:b/>
          <w:sz w:val="18"/>
          <w:szCs w:val="18"/>
        </w:rPr>
        <w:t xml:space="preserve"> </w:t>
      </w:r>
      <w:r w:rsidRPr="004C1E56">
        <w:rPr>
          <w:sz w:val="18"/>
          <w:szCs w:val="18"/>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4) проведение публичных слушаний по проекту местного бюджета и годовому отчету об исполнении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5) рассмотрение годового отчета об исполнении местного бюджета, принятие решения об его утверждении;</w:t>
      </w:r>
    </w:p>
    <w:p w:rsidR="003B06B0" w:rsidRPr="004C1E56" w:rsidRDefault="003B06B0" w:rsidP="003B06B0">
      <w:pPr>
        <w:autoSpaceDE w:val="0"/>
        <w:autoSpaceDN w:val="0"/>
        <w:adjustRightInd w:val="0"/>
        <w:ind w:firstLine="540"/>
        <w:jc w:val="both"/>
        <w:rPr>
          <w:sz w:val="18"/>
          <w:szCs w:val="18"/>
        </w:rPr>
      </w:pPr>
      <w:bookmarkStart w:id="4" w:name="Par78"/>
      <w:bookmarkEnd w:id="4"/>
      <w:r w:rsidRPr="004C1E56">
        <w:rPr>
          <w:sz w:val="18"/>
          <w:szCs w:val="1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B06B0" w:rsidRPr="004C1E56" w:rsidRDefault="003B06B0" w:rsidP="003B06B0">
      <w:pPr>
        <w:autoSpaceDE w:val="0"/>
        <w:autoSpaceDN w:val="0"/>
        <w:adjustRightInd w:val="0"/>
        <w:ind w:firstLine="540"/>
        <w:jc w:val="both"/>
        <w:rPr>
          <w:sz w:val="18"/>
          <w:szCs w:val="18"/>
        </w:rPr>
      </w:pPr>
      <w:r w:rsidRPr="004C1E56">
        <w:rPr>
          <w:sz w:val="18"/>
          <w:szCs w:val="18"/>
        </w:rPr>
        <w:t>7) установление расходных обязательств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3B06B0" w:rsidRPr="004C1E56" w:rsidRDefault="003B06B0" w:rsidP="003B06B0">
      <w:pPr>
        <w:autoSpaceDE w:val="0"/>
        <w:autoSpaceDN w:val="0"/>
        <w:adjustRightInd w:val="0"/>
        <w:ind w:firstLine="540"/>
        <w:jc w:val="both"/>
        <w:rPr>
          <w:sz w:val="18"/>
          <w:szCs w:val="18"/>
        </w:rPr>
      </w:pPr>
      <w:r w:rsidRPr="004C1E56">
        <w:rPr>
          <w:sz w:val="18"/>
          <w:szCs w:val="18"/>
        </w:rPr>
        <w:t>9) установление целей, порядка и условий предоставления субсидий из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10) установление целей, порядка и условий предоставления иных межбюджетных трансфертов из местного бюджета;</w:t>
      </w:r>
    </w:p>
    <w:p w:rsidR="003B06B0" w:rsidRPr="004C1E56" w:rsidRDefault="003B06B0" w:rsidP="003B06B0">
      <w:pPr>
        <w:autoSpaceDE w:val="0"/>
        <w:autoSpaceDN w:val="0"/>
        <w:adjustRightInd w:val="0"/>
        <w:ind w:firstLine="540"/>
        <w:jc w:val="both"/>
        <w:outlineLvl w:val="3"/>
        <w:rPr>
          <w:sz w:val="18"/>
          <w:szCs w:val="18"/>
        </w:rPr>
      </w:pPr>
      <w:r w:rsidRPr="004C1E56">
        <w:rPr>
          <w:sz w:val="18"/>
          <w:szCs w:val="18"/>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4C1E56">
        <w:rPr>
          <w:b/>
          <w:sz w:val="18"/>
          <w:szCs w:val="18"/>
        </w:rPr>
        <w:t xml:space="preserve"> </w:t>
      </w:r>
      <w:r w:rsidRPr="004C1E56">
        <w:rPr>
          <w:sz w:val="18"/>
          <w:szCs w:val="18"/>
        </w:rPr>
        <w:t xml:space="preserve"> по вопросам регулирования бюджетных правоотношений;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12)утверждение плана восстановления платежеспособности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2. Реализация </w:t>
      </w:r>
      <w:hyperlink w:anchor="Par70" w:history="1">
        <w:r w:rsidRPr="004C1E56">
          <w:rPr>
            <w:sz w:val="18"/>
            <w:szCs w:val="18"/>
          </w:rPr>
          <w:t>пунктов 1</w:t>
        </w:r>
      </w:hyperlink>
      <w:r w:rsidRPr="004C1E56">
        <w:rPr>
          <w:sz w:val="18"/>
          <w:szCs w:val="18"/>
        </w:rPr>
        <w:t xml:space="preserve">, 2, 5, </w:t>
      </w:r>
      <w:hyperlink w:anchor="Par78" w:history="1">
        <w:r w:rsidRPr="004C1E56">
          <w:rPr>
            <w:sz w:val="18"/>
            <w:szCs w:val="18"/>
          </w:rPr>
          <w:t>7</w:t>
        </w:r>
      </w:hyperlink>
      <w:r w:rsidRPr="004C1E56">
        <w:rPr>
          <w:sz w:val="18"/>
          <w:szCs w:val="18"/>
        </w:rPr>
        <w:t>, 9, 10, 11, 13 части 1 настоящей статьи осуществляется путем принятия решений.</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6. Бюджетные полномочия администрации </w:t>
      </w:r>
      <w:r w:rsidRPr="004C1E56">
        <w:rPr>
          <w:b/>
          <w:sz w:val="18"/>
          <w:szCs w:val="18"/>
        </w:rPr>
        <w:t xml:space="preserve">муниципального образования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К бюджетным полномочиям </w:t>
      </w:r>
      <w:r w:rsidRPr="004C1E56">
        <w:rPr>
          <w:bCs/>
          <w:sz w:val="18"/>
          <w:szCs w:val="18"/>
        </w:rPr>
        <w:t xml:space="preserve">администрации </w:t>
      </w:r>
      <w:r w:rsidRPr="004C1E56">
        <w:rPr>
          <w:sz w:val="18"/>
          <w:szCs w:val="18"/>
        </w:rPr>
        <w:t>муниципального образования</w:t>
      </w:r>
      <w:r w:rsidRPr="004C1E56">
        <w:rPr>
          <w:b/>
          <w:sz w:val="18"/>
          <w:szCs w:val="18"/>
        </w:rPr>
        <w:t xml:space="preserve"> </w:t>
      </w:r>
      <w:r w:rsidRPr="004C1E56">
        <w:rPr>
          <w:sz w:val="18"/>
          <w:szCs w:val="18"/>
        </w:rPr>
        <w:t xml:space="preserve"> относятся:</w:t>
      </w:r>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1) рассмотрение и утверждение основных направлений бюджетной и налоговой политики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4C1E56">
        <w:rPr>
          <w:b/>
          <w:sz w:val="18"/>
          <w:szCs w:val="18"/>
        </w:rPr>
        <w:t xml:space="preserve"> </w:t>
      </w:r>
      <w:r w:rsidRPr="004C1E56">
        <w:rPr>
          <w:sz w:val="18"/>
          <w:szCs w:val="18"/>
        </w:rPr>
        <w:t xml:space="preserve"> одновременно с проектом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3B06B0" w:rsidRPr="004C1E56" w:rsidRDefault="003B06B0" w:rsidP="003B06B0">
      <w:pPr>
        <w:autoSpaceDE w:val="0"/>
        <w:autoSpaceDN w:val="0"/>
        <w:adjustRightInd w:val="0"/>
        <w:ind w:firstLine="540"/>
        <w:jc w:val="both"/>
        <w:rPr>
          <w:sz w:val="18"/>
          <w:szCs w:val="18"/>
        </w:rPr>
      </w:pPr>
      <w:r w:rsidRPr="004C1E56">
        <w:rPr>
          <w:sz w:val="18"/>
          <w:szCs w:val="1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3B06B0" w:rsidRPr="004C1E56" w:rsidRDefault="003B06B0" w:rsidP="003B06B0">
      <w:pPr>
        <w:autoSpaceDE w:val="0"/>
        <w:autoSpaceDN w:val="0"/>
        <w:adjustRightInd w:val="0"/>
        <w:ind w:firstLine="540"/>
        <w:jc w:val="both"/>
        <w:rPr>
          <w:sz w:val="18"/>
          <w:szCs w:val="18"/>
        </w:rPr>
      </w:pPr>
      <w:r w:rsidRPr="004C1E56">
        <w:rPr>
          <w:sz w:val="18"/>
          <w:szCs w:val="18"/>
        </w:rPr>
        <w:t>5) внесение проекта бюджета с необходимыми документами и материалами на утверждение в представительный орган;</w:t>
      </w:r>
    </w:p>
    <w:p w:rsidR="003B06B0" w:rsidRPr="004C1E56" w:rsidRDefault="003B06B0" w:rsidP="003B06B0">
      <w:pPr>
        <w:autoSpaceDE w:val="0"/>
        <w:autoSpaceDN w:val="0"/>
        <w:adjustRightInd w:val="0"/>
        <w:ind w:firstLine="540"/>
        <w:jc w:val="both"/>
        <w:rPr>
          <w:sz w:val="18"/>
          <w:szCs w:val="18"/>
        </w:rPr>
      </w:pPr>
      <w:r w:rsidRPr="004C1E56">
        <w:rPr>
          <w:sz w:val="18"/>
          <w:szCs w:val="18"/>
        </w:rPr>
        <w:t>6) обеспечение исполнения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7) осуществление </w:t>
      </w:r>
      <w:proofErr w:type="gramStart"/>
      <w:r w:rsidRPr="004C1E56">
        <w:rPr>
          <w:sz w:val="18"/>
          <w:szCs w:val="18"/>
        </w:rPr>
        <w:t>контроля за</w:t>
      </w:r>
      <w:proofErr w:type="gramEnd"/>
      <w:r w:rsidRPr="004C1E56">
        <w:rPr>
          <w:sz w:val="18"/>
          <w:szCs w:val="18"/>
        </w:rPr>
        <w:t xml:space="preserve"> исполнением местного бюджета;</w:t>
      </w:r>
    </w:p>
    <w:p w:rsidR="003B06B0" w:rsidRPr="004C1E56" w:rsidRDefault="003B06B0" w:rsidP="003B06B0">
      <w:pPr>
        <w:widowControl w:val="0"/>
        <w:ind w:firstLine="567"/>
        <w:jc w:val="both"/>
        <w:rPr>
          <w:rFonts w:eastAsia="Calibri"/>
          <w:sz w:val="18"/>
          <w:szCs w:val="18"/>
        </w:rPr>
      </w:pPr>
      <w:r w:rsidRPr="004C1E56">
        <w:rPr>
          <w:sz w:val="18"/>
          <w:szCs w:val="18"/>
        </w:rPr>
        <w:t xml:space="preserve">8) </w:t>
      </w:r>
      <w:r w:rsidRPr="004C1E56">
        <w:rPr>
          <w:rFonts w:eastAsia="Calibri"/>
          <w:sz w:val="18"/>
          <w:szCs w:val="18"/>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3B06B0" w:rsidRPr="004C1E56" w:rsidRDefault="003B06B0" w:rsidP="003B06B0">
      <w:pPr>
        <w:autoSpaceDE w:val="0"/>
        <w:autoSpaceDN w:val="0"/>
        <w:adjustRightInd w:val="0"/>
        <w:ind w:firstLine="540"/>
        <w:jc w:val="both"/>
        <w:rPr>
          <w:sz w:val="18"/>
          <w:szCs w:val="18"/>
        </w:rPr>
      </w:pPr>
      <w:r w:rsidRPr="004C1E56">
        <w:rPr>
          <w:sz w:val="18"/>
          <w:szCs w:val="18"/>
        </w:rPr>
        <w:t>9) обеспечение составления бюджетной отчетности;</w:t>
      </w:r>
    </w:p>
    <w:p w:rsidR="003B06B0" w:rsidRPr="004C1E56" w:rsidRDefault="003B06B0" w:rsidP="003B06B0">
      <w:pPr>
        <w:autoSpaceDE w:val="0"/>
        <w:autoSpaceDN w:val="0"/>
        <w:adjustRightInd w:val="0"/>
        <w:ind w:firstLine="567"/>
        <w:jc w:val="both"/>
        <w:rPr>
          <w:sz w:val="18"/>
          <w:szCs w:val="18"/>
        </w:rPr>
      </w:pPr>
      <w:r w:rsidRPr="004C1E56">
        <w:rPr>
          <w:sz w:val="18"/>
          <w:szCs w:val="18"/>
        </w:rPr>
        <w:t>10)представление отчета об исполнении бюджета на утверждение представительным органом;</w:t>
      </w:r>
    </w:p>
    <w:p w:rsidR="003B06B0" w:rsidRPr="004C1E56" w:rsidRDefault="003B06B0" w:rsidP="003B06B0">
      <w:pPr>
        <w:autoSpaceDE w:val="0"/>
        <w:autoSpaceDN w:val="0"/>
        <w:adjustRightInd w:val="0"/>
        <w:jc w:val="both"/>
        <w:rPr>
          <w:sz w:val="18"/>
          <w:szCs w:val="18"/>
        </w:rPr>
      </w:pPr>
      <w:r w:rsidRPr="004C1E56">
        <w:rPr>
          <w:sz w:val="18"/>
          <w:szCs w:val="18"/>
        </w:rPr>
        <w:t xml:space="preserve">        11)обеспечение управления муниципальным долгом;</w:t>
      </w:r>
    </w:p>
    <w:p w:rsidR="003B06B0" w:rsidRPr="004C1E56" w:rsidRDefault="003B06B0" w:rsidP="003B06B0">
      <w:pPr>
        <w:autoSpaceDE w:val="0"/>
        <w:autoSpaceDN w:val="0"/>
        <w:adjustRightInd w:val="0"/>
        <w:ind w:firstLine="540"/>
        <w:jc w:val="both"/>
        <w:rPr>
          <w:sz w:val="18"/>
          <w:szCs w:val="18"/>
        </w:rPr>
      </w:pPr>
      <w:r w:rsidRPr="004C1E56">
        <w:rPr>
          <w:sz w:val="18"/>
          <w:szCs w:val="1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13) исполнение расходных обязательств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14) установление </w:t>
      </w:r>
      <w:proofErr w:type="gramStart"/>
      <w:r w:rsidRPr="004C1E56">
        <w:rPr>
          <w:sz w:val="18"/>
          <w:szCs w:val="18"/>
        </w:rPr>
        <w:t>порядка использования бюджетных ассигнований резервного фонда администрации муниципального образования</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15) принятие решений по использованию бюджетных ассигнований резервного фонда администрации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B06B0" w:rsidRPr="004C1E56" w:rsidRDefault="003B06B0" w:rsidP="003B06B0">
      <w:pPr>
        <w:autoSpaceDE w:val="0"/>
        <w:autoSpaceDN w:val="0"/>
        <w:adjustRightInd w:val="0"/>
        <w:ind w:firstLine="540"/>
        <w:jc w:val="both"/>
        <w:rPr>
          <w:sz w:val="18"/>
          <w:szCs w:val="18"/>
        </w:rPr>
      </w:pPr>
      <w:r w:rsidRPr="004C1E56">
        <w:rPr>
          <w:sz w:val="18"/>
          <w:szCs w:val="18"/>
        </w:rPr>
        <w:t>17) предоставление муниципальных гарантий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3B06B0" w:rsidRPr="004C1E56" w:rsidRDefault="003B06B0" w:rsidP="003B06B0">
      <w:pPr>
        <w:widowControl w:val="0"/>
        <w:autoSpaceDE w:val="0"/>
        <w:autoSpaceDN w:val="0"/>
        <w:adjustRightInd w:val="0"/>
        <w:ind w:firstLine="540"/>
        <w:jc w:val="both"/>
        <w:rPr>
          <w:sz w:val="18"/>
          <w:szCs w:val="18"/>
        </w:rPr>
      </w:pPr>
      <w:r w:rsidRPr="004C1E56">
        <w:rPr>
          <w:sz w:val="18"/>
          <w:szCs w:val="18"/>
        </w:rPr>
        <w:t>19) принятие решений о списании сумм задолженности по бюджетным кредитам;</w:t>
      </w:r>
    </w:p>
    <w:p w:rsidR="003B06B0" w:rsidRPr="004C1E56" w:rsidRDefault="003B06B0" w:rsidP="003B06B0">
      <w:pPr>
        <w:widowControl w:val="0"/>
        <w:autoSpaceDE w:val="0"/>
        <w:autoSpaceDN w:val="0"/>
        <w:adjustRightInd w:val="0"/>
        <w:ind w:firstLine="540"/>
        <w:jc w:val="both"/>
        <w:rPr>
          <w:sz w:val="18"/>
          <w:szCs w:val="18"/>
        </w:rPr>
      </w:pPr>
      <w:r w:rsidRPr="004C1E56">
        <w:rPr>
          <w:sz w:val="18"/>
          <w:szCs w:val="18"/>
        </w:rPr>
        <w:lastRenderedPageBreak/>
        <w:t>20) установление порядка проведения реструктуризации обязательств (задолженности) по бюджетному кредиту;</w:t>
      </w:r>
    </w:p>
    <w:p w:rsidR="003B06B0" w:rsidRPr="004C1E56" w:rsidRDefault="003B06B0" w:rsidP="003B06B0">
      <w:pPr>
        <w:autoSpaceDE w:val="0"/>
        <w:autoSpaceDN w:val="0"/>
        <w:adjustRightInd w:val="0"/>
        <w:ind w:firstLine="540"/>
        <w:jc w:val="both"/>
        <w:rPr>
          <w:sz w:val="18"/>
          <w:szCs w:val="18"/>
        </w:rPr>
      </w:pPr>
      <w:r w:rsidRPr="004C1E56">
        <w:rPr>
          <w:sz w:val="18"/>
          <w:szCs w:val="18"/>
        </w:rPr>
        <w:t>21) предоставление межбюджетных трансфертов из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22) утверждение порядков финансирования мероприятий, предусмотренных муниципальными программами муниципального образования</w:t>
      </w:r>
      <w:r w:rsidRPr="004C1E56">
        <w:rPr>
          <w:b/>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3B06B0" w:rsidRPr="004C1E56" w:rsidRDefault="003B06B0" w:rsidP="003B06B0">
      <w:pPr>
        <w:autoSpaceDE w:val="0"/>
        <w:autoSpaceDN w:val="0"/>
        <w:adjustRightInd w:val="0"/>
        <w:ind w:firstLine="540"/>
        <w:jc w:val="both"/>
        <w:rPr>
          <w:sz w:val="18"/>
          <w:szCs w:val="18"/>
        </w:rPr>
      </w:pPr>
      <w:r w:rsidRPr="004C1E56">
        <w:rPr>
          <w:sz w:val="18"/>
          <w:szCs w:val="18"/>
        </w:rPr>
        <w:t>24) установление предельных объемов размещения муниципальных ценных бумаг муниципального образования</w:t>
      </w:r>
      <w:r w:rsidRPr="004C1E56">
        <w:rPr>
          <w:b/>
          <w:sz w:val="18"/>
          <w:szCs w:val="18"/>
        </w:rPr>
        <w:t xml:space="preserve"> </w:t>
      </w:r>
      <w:r w:rsidRPr="004C1E56">
        <w:rPr>
          <w:sz w:val="18"/>
          <w:szCs w:val="18"/>
        </w:rPr>
        <w:t xml:space="preserve"> на очередной финансовый год и каждый год планового периода по номинальной стоимости;</w:t>
      </w:r>
    </w:p>
    <w:p w:rsidR="003B06B0" w:rsidRPr="004C1E56" w:rsidRDefault="003B06B0" w:rsidP="003B06B0">
      <w:pPr>
        <w:autoSpaceDE w:val="0"/>
        <w:autoSpaceDN w:val="0"/>
        <w:adjustRightInd w:val="0"/>
        <w:ind w:firstLine="540"/>
        <w:jc w:val="both"/>
        <w:rPr>
          <w:sz w:val="18"/>
          <w:szCs w:val="18"/>
        </w:rPr>
      </w:pPr>
      <w:r w:rsidRPr="004C1E56">
        <w:rPr>
          <w:sz w:val="18"/>
          <w:szCs w:val="18"/>
        </w:rPr>
        <w:t>25) представление в Совет депутатов муниципального образования</w:t>
      </w:r>
      <w:r w:rsidRPr="004C1E56">
        <w:rPr>
          <w:b/>
          <w:sz w:val="18"/>
          <w:szCs w:val="18"/>
        </w:rPr>
        <w:t xml:space="preserve"> </w:t>
      </w:r>
      <w:r w:rsidRPr="004C1E56">
        <w:rPr>
          <w:sz w:val="18"/>
          <w:szCs w:val="18"/>
        </w:rPr>
        <w:t xml:space="preserve"> отчета и иной бюджетной отчетности об исполнении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26)  утверждение отчета об исполнении местного бюджета за первый квартал, полугодие, девять месяцев текущего финансового года;</w:t>
      </w:r>
    </w:p>
    <w:p w:rsidR="003B06B0" w:rsidRPr="004C1E56" w:rsidRDefault="003B06B0" w:rsidP="003B06B0">
      <w:pPr>
        <w:autoSpaceDE w:val="0"/>
        <w:autoSpaceDN w:val="0"/>
        <w:adjustRightInd w:val="0"/>
        <w:ind w:firstLine="540"/>
        <w:jc w:val="both"/>
        <w:rPr>
          <w:sz w:val="18"/>
          <w:szCs w:val="18"/>
        </w:rPr>
      </w:pPr>
      <w:r w:rsidRPr="004C1E56">
        <w:rPr>
          <w:sz w:val="18"/>
          <w:szCs w:val="1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3B06B0" w:rsidRPr="004C1E56" w:rsidRDefault="003B06B0" w:rsidP="003B06B0">
      <w:pPr>
        <w:autoSpaceDE w:val="0"/>
        <w:autoSpaceDN w:val="0"/>
        <w:adjustRightInd w:val="0"/>
        <w:ind w:firstLine="540"/>
        <w:jc w:val="both"/>
        <w:rPr>
          <w:sz w:val="18"/>
          <w:szCs w:val="18"/>
        </w:rPr>
      </w:pPr>
      <w:r w:rsidRPr="004C1E56">
        <w:rPr>
          <w:sz w:val="18"/>
          <w:szCs w:val="18"/>
        </w:rPr>
        <w:t>29) обеспечение опубликования ежеквартальных сведений о ходе исполнения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30) принятие решений о заключении от имени муниципального образования</w:t>
      </w:r>
      <w:r w:rsidRPr="004C1E56">
        <w:rPr>
          <w:b/>
          <w:sz w:val="18"/>
          <w:szCs w:val="18"/>
        </w:rPr>
        <w:t xml:space="preserve"> </w:t>
      </w:r>
      <w:r w:rsidRPr="004C1E56">
        <w:rPr>
          <w:sz w:val="18"/>
          <w:szCs w:val="1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4C1E56">
        <w:rPr>
          <w:b/>
          <w:sz w:val="18"/>
          <w:szCs w:val="18"/>
        </w:rPr>
        <w:t xml:space="preserve"> </w:t>
      </w:r>
      <w:r w:rsidRPr="004C1E56">
        <w:rPr>
          <w:sz w:val="18"/>
          <w:szCs w:val="18"/>
        </w:rPr>
        <w:t xml:space="preserve"> о подготовке и реализации бюджетных инвестиций в объекты муниципальной собственности муниципального образования</w:t>
      </w:r>
      <w:proofErr w:type="gramStart"/>
      <w:r w:rsidRPr="004C1E56">
        <w:rPr>
          <w:b/>
          <w:sz w:val="18"/>
          <w:szCs w:val="18"/>
        </w:rPr>
        <w:t xml:space="preserve"> </w:t>
      </w:r>
      <w:r w:rsidRPr="004C1E56">
        <w:rPr>
          <w:sz w:val="18"/>
          <w:szCs w:val="18"/>
        </w:rPr>
        <w:t>,</w:t>
      </w:r>
      <w:proofErr w:type="gramEnd"/>
      <w:r w:rsidRPr="004C1E56">
        <w:rPr>
          <w:sz w:val="18"/>
          <w:szCs w:val="18"/>
        </w:rPr>
        <w:t xml:space="preserve"> на срок реализации указанных решений;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31) установление случаев заключения от имени муниципального образования</w:t>
      </w:r>
      <w:r w:rsidRPr="004C1E56">
        <w:rPr>
          <w:b/>
          <w:sz w:val="18"/>
          <w:szCs w:val="18"/>
        </w:rPr>
        <w:t xml:space="preserve"> </w:t>
      </w:r>
      <w:r w:rsidRPr="004C1E56">
        <w:rPr>
          <w:sz w:val="18"/>
          <w:szCs w:val="18"/>
        </w:rPr>
        <w:t xml:space="preserve"> муниципальных контрактов, предусмотренных </w:t>
      </w:r>
      <w:hyperlink r:id="rId12" w:history="1">
        <w:r w:rsidRPr="004C1E56">
          <w:rPr>
            <w:sz w:val="18"/>
            <w:szCs w:val="18"/>
          </w:rPr>
          <w:t>абзацем третьим части 3 статьи 72</w:t>
        </w:r>
      </w:hyperlink>
      <w:r w:rsidRPr="004C1E56">
        <w:rPr>
          <w:sz w:val="18"/>
          <w:szCs w:val="18"/>
        </w:rPr>
        <w:t xml:space="preserve"> Бюджетного кодекса Российской Федерации, а также пределов средств и сроков, на которые заключаются указанные контракты;</w:t>
      </w:r>
    </w:p>
    <w:p w:rsidR="003B06B0" w:rsidRPr="004C1E56" w:rsidRDefault="003B06B0" w:rsidP="003B06B0">
      <w:pPr>
        <w:autoSpaceDE w:val="0"/>
        <w:autoSpaceDN w:val="0"/>
        <w:adjustRightInd w:val="0"/>
        <w:ind w:firstLine="540"/>
        <w:jc w:val="both"/>
        <w:rPr>
          <w:sz w:val="18"/>
          <w:szCs w:val="18"/>
        </w:rPr>
      </w:pPr>
      <w:r w:rsidRPr="004C1E56">
        <w:rPr>
          <w:sz w:val="18"/>
          <w:szCs w:val="18"/>
        </w:rPr>
        <w:t>32) принятие решений о заключении от имени муниципального образования</w:t>
      </w:r>
      <w:r w:rsidRPr="004C1E56">
        <w:rPr>
          <w:b/>
          <w:sz w:val="18"/>
          <w:szCs w:val="18"/>
        </w:rPr>
        <w:t xml:space="preserve"> </w:t>
      </w:r>
      <w:r w:rsidRPr="004C1E56">
        <w:rPr>
          <w:sz w:val="18"/>
          <w:szCs w:val="18"/>
        </w:rPr>
        <w:t xml:space="preserve"> муниципальных контрактов, предусмотренных </w:t>
      </w:r>
      <w:hyperlink r:id="rId13" w:history="1">
        <w:r w:rsidRPr="004C1E56">
          <w:rPr>
            <w:sz w:val="18"/>
            <w:szCs w:val="18"/>
          </w:rPr>
          <w:t>абзацем третьим части 3 статьи 72</w:t>
        </w:r>
      </w:hyperlink>
      <w:r w:rsidRPr="004C1E56">
        <w:rPr>
          <w:sz w:val="18"/>
          <w:szCs w:val="18"/>
        </w:rPr>
        <w:t xml:space="preserve"> Бюджетного кодекса Российской Федерации, а также определение порядка принятия указанных решений;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4C1E56">
        <w:rPr>
          <w:b/>
          <w:sz w:val="18"/>
          <w:szCs w:val="18"/>
        </w:rPr>
        <w:t xml:space="preserve"> </w:t>
      </w:r>
      <w:r w:rsidRPr="004C1E56">
        <w:rPr>
          <w:sz w:val="18"/>
          <w:szCs w:val="18"/>
        </w:rPr>
        <w:t xml:space="preserve"> на долгосрочный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34) утверждение бюджетного прогноза (изменений бюджетного прогноза) муниципального образования</w:t>
      </w:r>
      <w:r w:rsidRPr="004C1E56">
        <w:rPr>
          <w:b/>
          <w:sz w:val="18"/>
          <w:szCs w:val="18"/>
        </w:rPr>
        <w:t xml:space="preserve"> </w:t>
      </w:r>
      <w:r w:rsidRPr="004C1E56">
        <w:rPr>
          <w:sz w:val="18"/>
          <w:szCs w:val="18"/>
        </w:rPr>
        <w:t xml:space="preserve"> на долгосрочный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35) установление порядка формирования и ведения реестра источников доходов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36) установление </w:t>
      </w:r>
      <w:proofErr w:type="gramStart"/>
      <w:r w:rsidRPr="004C1E56">
        <w:rPr>
          <w:sz w:val="18"/>
          <w:szCs w:val="18"/>
        </w:rPr>
        <w:t>порядка формирования перечня налоговых расходов муниципального образования</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37) установление </w:t>
      </w:r>
      <w:proofErr w:type="gramStart"/>
      <w:r w:rsidRPr="004C1E56">
        <w:rPr>
          <w:sz w:val="18"/>
          <w:szCs w:val="18"/>
        </w:rPr>
        <w:t>порядка осуществления оценки налоговых расходов муниципального образования</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7. Бюджетные полномочия финансового органа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К бюджетным полномочиям финансового органа относятся:</w:t>
      </w:r>
    </w:p>
    <w:p w:rsidR="003B06B0" w:rsidRPr="004C1E56" w:rsidRDefault="003B06B0" w:rsidP="003B06B0">
      <w:pPr>
        <w:autoSpaceDE w:val="0"/>
        <w:autoSpaceDN w:val="0"/>
        <w:adjustRightInd w:val="0"/>
        <w:ind w:firstLine="540"/>
        <w:jc w:val="both"/>
        <w:rPr>
          <w:sz w:val="18"/>
          <w:szCs w:val="18"/>
        </w:rPr>
      </w:pPr>
      <w:r w:rsidRPr="004C1E56">
        <w:rPr>
          <w:sz w:val="18"/>
          <w:szCs w:val="18"/>
        </w:rPr>
        <w:t>1) разработка и представление в администрацию муниципального образования</w:t>
      </w:r>
      <w:r w:rsidRPr="004C1E56">
        <w:rPr>
          <w:b/>
          <w:sz w:val="18"/>
          <w:szCs w:val="18"/>
        </w:rPr>
        <w:t xml:space="preserve"> </w:t>
      </w:r>
      <w:r w:rsidRPr="004C1E56">
        <w:rPr>
          <w:sz w:val="18"/>
          <w:szCs w:val="18"/>
        </w:rPr>
        <w:t xml:space="preserve"> основных направлений бюджетной, налоговой политики и кредитной политики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 организация составления и составление проекта местного бюджета, представление его в администрацию сельсовета;</w:t>
      </w:r>
    </w:p>
    <w:p w:rsidR="003B06B0" w:rsidRPr="004C1E56" w:rsidRDefault="003B06B0" w:rsidP="003B06B0">
      <w:pPr>
        <w:autoSpaceDE w:val="0"/>
        <w:autoSpaceDN w:val="0"/>
        <w:adjustRightInd w:val="0"/>
        <w:ind w:firstLine="540"/>
        <w:jc w:val="both"/>
        <w:rPr>
          <w:sz w:val="18"/>
          <w:szCs w:val="18"/>
        </w:rPr>
      </w:pPr>
      <w:r w:rsidRPr="004C1E56">
        <w:rPr>
          <w:sz w:val="18"/>
          <w:szCs w:val="18"/>
        </w:rPr>
        <w:t>3) осуществление методического руководства в области составления и исполнения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3B06B0" w:rsidRPr="004C1E56" w:rsidRDefault="003B06B0" w:rsidP="003B06B0">
      <w:pPr>
        <w:autoSpaceDE w:val="0"/>
        <w:autoSpaceDN w:val="0"/>
        <w:adjustRightInd w:val="0"/>
        <w:ind w:firstLine="540"/>
        <w:jc w:val="both"/>
        <w:rPr>
          <w:sz w:val="18"/>
          <w:szCs w:val="18"/>
        </w:rPr>
      </w:pPr>
      <w:r w:rsidRPr="004C1E56">
        <w:rPr>
          <w:sz w:val="18"/>
          <w:szCs w:val="18"/>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3B06B0" w:rsidRPr="004C1E56" w:rsidRDefault="003B06B0" w:rsidP="003B06B0">
      <w:pPr>
        <w:autoSpaceDE w:val="0"/>
        <w:autoSpaceDN w:val="0"/>
        <w:adjustRightInd w:val="0"/>
        <w:jc w:val="both"/>
        <w:rPr>
          <w:sz w:val="18"/>
          <w:szCs w:val="18"/>
        </w:rPr>
      </w:pPr>
      <w:r w:rsidRPr="004C1E56">
        <w:rPr>
          <w:sz w:val="18"/>
          <w:szCs w:val="18"/>
        </w:rPr>
        <w:t xml:space="preserve">        6) установление порядка составления бюджетной отчетности;</w:t>
      </w:r>
    </w:p>
    <w:p w:rsidR="003B06B0" w:rsidRPr="004C1E56" w:rsidRDefault="003B06B0" w:rsidP="003B06B0">
      <w:pPr>
        <w:autoSpaceDE w:val="0"/>
        <w:autoSpaceDN w:val="0"/>
        <w:adjustRightInd w:val="0"/>
        <w:jc w:val="both"/>
        <w:rPr>
          <w:sz w:val="18"/>
          <w:szCs w:val="18"/>
        </w:rPr>
      </w:pPr>
      <w:r w:rsidRPr="004C1E56">
        <w:rPr>
          <w:sz w:val="18"/>
          <w:szCs w:val="18"/>
        </w:rPr>
        <w:t xml:space="preserve">        7) проектирование предельных объемов бюджетных ассигнований по главным распорядителям средств местного бюджета</w:t>
      </w:r>
    </w:p>
    <w:p w:rsidR="003B06B0" w:rsidRPr="004C1E56" w:rsidRDefault="003B06B0" w:rsidP="003B06B0">
      <w:pPr>
        <w:autoSpaceDE w:val="0"/>
        <w:autoSpaceDN w:val="0"/>
        <w:adjustRightInd w:val="0"/>
        <w:jc w:val="both"/>
        <w:rPr>
          <w:sz w:val="18"/>
          <w:szCs w:val="18"/>
        </w:rPr>
      </w:pPr>
      <w:r w:rsidRPr="004C1E56">
        <w:rPr>
          <w:sz w:val="18"/>
          <w:szCs w:val="18"/>
        </w:rPr>
        <w:t xml:space="preserve">        8) ведение муниципальной долговой книги;</w:t>
      </w:r>
    </w:p>
    <w:p w:rsidR="003B06B0" w:rsidRPr="004C1E56" w:rsidRDefault="003B06B0" w:rsidP="003B06B0">
      <w:pPr>
        <w:autoSpaceDE w:val="0"/>
        <w:autoSpaceDN w:val="0"/>
        <w:adjustRightInd w:val="0"/>
        <w:jc w:val="both"/>
        <w:rPr>
          <w:sz w:val="18"/>
          <w:szCs w:val="18"/>
        </w:rPr>
      </w:pPr>
      <w:r w:rsidRPr="004C1E56">
        <w:rPr>
          <w:sz w:val="18"/>
          <w:szCs w:val="18"/>
        </w:rPr>
        <w:t xml:space="preserve">        9) организация исполнения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4C1E56">
        <w:rPr>
          <w:sz w:val="18"/>
          <w:szCs w:val="18"/>
        </w:rPr>
        <w:t>ств пр</w:t>
      </w:r>
      <w:proofErr w:type="gramEnd"/>
      <w:r w:rsidRPr="004C1E56">
        <w:rPr>
          <w:sz w:val="18"/>
          <w:szCs w:val="18"/>
        </w:rPr>
        <w:t>и организации исполнения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11)установление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12)разработка проектов методик распределения и порядка предоставления межбюджетных трансфертов из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14) осуществление методологического руководства по </w:t>
      </w:r>
      <w:hyperlink r:id="rId14" w:history="1">
        <w:r w:rsidRPr="004C1E56">
          <w:rPr>
            <w:sz w:val="18"/>
            <w:szCs w:val="18"/>
          </w:rPr>
          <w:t>бухгалтерскому учету</w:t>
        </w:r>
      </w:hyperlink>
      <w:r w:rsidRPr="004C1E56">
        <w:rPr>
          <w:sz w:val="18"/>
          <w:szCs w:val="18"/>
        </w:rPr>
        <w:t xml:space="preserve"> и </w:t>
      </w:r>
      <w:hyperlink r:id="rId15" w:history="1">
        <w:r w:rsidRPr="004C1E56">
          <w:rPr>
            <w:sz w:val="18"/>
            <w:szCs w:val="18"/>
          </w:rPr>
          <w:t>отчетности</w:t>
        </w:r>
      </w:hyperlink>
      <w:r w:rsidRPr="004C1E56">
        <w:rPr>
          <w:sz w:val="18"/>
          <w:szCs w:val="18"/>
        </w:rPr>
        <w:t xml:space="preserve"> муниципальных учреждений;</w:t>
      </w:r>
    </w:p>
    <w:p w:rsidR="003B06B0" w:rsidRPr="004C1E56" w:rsidRDefault="003B06B0" w:rsidP="003B06B0">
      <w:pPr>
        <w:autoSpaceDE w:val="0"/>
        <w:autoSpaceDN w:val="0"/>
        <w:adjustRightInd w:val="0"/>
        <w:ind w:firstLine="540"/>
        <w:jc w:val="both"/>
        <w:rPr>
          <w:sz w:val="18"/>
          <w:szCs w:val="18"/>
        </w:rPr>
      </w:pPr>
      <w:r w:rsidRPr="004C1E56">
        <w:rPr>
          <w:sz w:val="18"/>
          <w:szCs w:val="18"/>
        </w:rPr>
        <w:t>15)осуществление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3B06B0" w:rsidRPr="004C1E56" w:rsidRDefault="003B06B0" w:rsidP="003B06B0">
      <w:pPr>
        <w:autoSpaceDE w:val="0"/>
        <w:autoSpaceDN w:val="0"/>
        <w:adjustRightInd w:val="0"/>
        <w:ind w:firstLine="540"/>
        <w:jc w:val="both"/>
        <w:rPr>
          <w:sz w:val="18"/>
          <w:szCs w:val="18"/>
        </w:rPr>
      </w:pPr>
      <w:r w:rsidRPr="004C1E56">
        <w:rPr>
          <w:sz w:val="18"/>
          <w:szCs w:val="18"/>
        </w:rPr>
        <w:lastRenderedPageBreak/>
        <w:t>16) исполнение судебных актов по искам муниципального образования</w:t>
      </w:r>
      <w:r w:rsidRPr="004C1E56">
        <w:rPr>
          <w:b/>
          <w:sz w:val="18"/>
          <w:szCs w:val="18"/>
        </w:rPr>
        <w:t xml:space="preserve"> </w:t>
      </w:r>
      <w:r w:rsidRPr="004C1E56">
        <w:rPr>
          <w:sz w:val="18"/>
          <w:szCs w:val="18"/>
        </w:rPr>
        <w:t xml:space="preserve"> в установленном </w:t>
      </w:r>
      <w:hyperlink r:id="rId16" w:history="1">
        <w:r w:rsidRPr="004C1E56">
          <w:rPr>
            <w:sz w:val="18"/>
            <w:szCs w:val="18"/>
          </w:rPr>
          <w:t>порядке</w:t>
        </w:r>
      </w:hyperlink>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17) формирование и ведение реестра источников доходов муниципального образования, реестр источников доходов муниципального образования, а также перечень </w:t>
      </w:r>
      <w:proofErr w:type="gramStart"/>
      <w:r w:rsidRPr="004C1E56">
        <w:rPr>
          <w:sz w:val="18"/>
          <w:szCs w:val="18"/>
        </w:rPr>
        <w:t>источников доходов бюджетов бюджетной системы Российской Федерации</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18) установление порядка составления и ведения кассового плана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B06B0" w:rsidRPr="004C1E56" w:rsidRDefault="003B06B0" w:rsidP="003B06B0">
      <w:pPr>
        <w:autoSpaceDE w:val="0"/>
        <w:autoSpaceDN w:val="0"/>
        <w:adjustRightInd w:val="0"/>
        <w:ind w:firstLine="540"/>
        <w:jc w:val="both"/>
        <w:rPr>
          <w:sz w:val="18"/>
          <w:szCs w:val="18"/>
        </w:rPr>
      </w:pPr>
      <w:r w:rsidRPr="004C1E56">
        <w:rPr>
          <w:sz w:val="18"/>
          <w:szCs w:val="18"/>
        </w:rPr>
        <w:t>20) управление средствами на едином счете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21) ведение реестра расходных обязательств муниципального образования</w:t>
      </w:r>
      <w:r w:rsidRPr="004C1E56">
        <w:rPr>
          <w:b/>
          <w:sz w:val="18"/>
          <w:szCs w:val="18"/>
        </w:rPr>
        <w:t xml:space="preserve"> </w:t>
      </w:r>
      <w:r w:rsidRPr="004C1E56">
        <w:rPr>
          <w:sz w:val="18"/>
          <w:szCs w:val="18"/>
        </w:rPr>
        <w:t>в порядке, установленном администрацией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23) требование от главных распорядителей, распорядителей и получателей бюджетных сре</w:t>
      </w:r>
      <w:proofErr w:type="gramStart"/>
      <w:r w:rsidRPr="004C1E56">
        <w:rPr>
          <w:sz w:val="18"/>
          <w:szCs w:val="18"/>
        </w:rPr>
        <w:t>дств пр</w:t>
      </w:r>
      <w:proofErr w:type="gramEnd"/>
      <w:r w:rsidRPr="004C1E56">
        <w:rPr>
          <w:sz w:val="18"/>
          <w:szCs w:val="18"/>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24) разработка программ муниципальных внутренних заимствований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25) разработка программы муниципальных гарантий муниципального образования</w:t>
      </w:r>
      <w:r w:rsidRPr="004C1E56">
        <w:rPr>
          <w:b/>
          <w:sz w:val="18"/>
          <w:szCs w:val="18"/>
        </w:rPr>
        <w:t xml:space="preserve"> </w:t>
      </w:r>
      <w:r w:rsidRPr="004C1E56">
        <w:rPr>
          <w:sz w:val="18"/>
          <w:szCs w:val="18"/>
        </w:rPr>
        <w:t>в валюте Российской Федерации;</w:t>
      </w:r>
    </w:p>
    <w:p w:rsidR="003B06B0" w:rsidRPr="004C1E56" w:rsidRDefault="003B06B0" w:rsidP="003B06B0">
      <w:pPr>
        <w:autoSpaceDE w:val="0"/>
        <w:autoSpaceDN w:val="0"/>
        <w:adjustRightInd w:val="0"/>
        <w:ind w:firstLine="540"/>
        <w:jc w:val="both"/>
        <w:rPr>
          <w:sz w:val="18"/>
          <w:szCs w:val="18"/>
        </w:rPr>
      </w:pPr>
      <w:r w:rsidRPr="004C1E56">
        <w:rPr>
          <w:sz w:val="18"/>
          <w:szCs w:val="18"/>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27) формирование и ведение реестра источников доходов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28) утверждение </w:t>
      </w:r>
      <w:proofErr w:type="gramStart"/>
      <w:r w:rsidRPr="004C1E56">
        <w:rPr>
          <w:sz w:val="18"/>
          <w:szCs w:val="18"/>
        </w:rPr>
        <w:t>перечня кодов видов источников финансирования дефицита местного бюджета</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4C1E56">
        <w:rPr>
          <w:b/>
          <w:sz w:val="18"/>
          <w:szCs w:val="18"/>
        </w:rPr>
        <w:t xml:space="preserve"> </w:t>
      </w:r>
      <w:r w:rsidRPr="004C1E56">
        <w:rPr>
          <w:sz w:val="18"/>
          <w:szCs w:val="18"/>
        </w:rPr>
        <w:t xml:space="preserve"> </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30) установление перечня и кодов целевых статей расходов местного бюджета, если иное не установлено Бюджетным </w:t>
      </w:r>
      <w:hyperlink r:id="rId17" w:history="1">
        <w:r w:rsidRPr="004C1E56">
          <w:rPr>
            <w:sz w:val="18"/>
            <w:szCs w:val="18"/>
          </w:rPr>
          <w:t>кодексом</w:t>
        </w:r>
      </w:hyperlink>
      <w:r w:rsidRPr="004C1E56">
        <w:rPr>
          <w:sz w:val="18"/>
          <w:szCs w:val="18"/>
        </w:rPr>
        <w:t xml:space="preserve"> Российской Федерации;</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31) установление порядка исполнения решений о применении бюджетных мер принуждения за совершение бюджетного нарушения;</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32) исполнение решения о применении бюджетных мер принуждения, предусмотренных Бюджетным </w:t>
      </w:r>
      <w:hyperlink r:id="rId18" w:history="1">
        <w:r w:rsidRPr="004C1E56">
          <w:rPr>
            <w:sz w:val="18"/>
            <w:szCs w:val="18"/>
          </w:rPr>
          <w:t>кодексом</w:t>
        </w:r>
      </w:hyperlink>
      <w:r w:rsidRPr="004C1E56">
        <w:rPr>
          <w:sz w:val="18"/>
          <w:szCs w:val="18"/>
        </w:rPr>
        <w:t xml:space="preserve"> Российской Федерации, решения об изменении (отмене) указанного решения;</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4C1E56">
        <w:rPr>
          <w:sz w:val="18"/>
          <w:szCs w:val="18"/>
        </w:rPr>
        <w:t>о</w:t>
      </w:r>
      <w:proofErr w:type="gramEnd"/>
      <w:r w:rsidRPr="004C1E56">
        <w:rPr>
          <w:sz w:val="18"/>
          <w:szCs w:val="18"/>
        </w:rPr>
        <w:t xml:space="preserve"> их применении;</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34) установление порядка исполнения решения о применении бюджетных мер принуждения за совершение бюджетного нарушения;</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36) осуществление внутреннего муниципального финансового </w:t>
      </w:r>
      <w:proofErr w:type="gramStart"/>
      <w:r w:rsidRPr="004C1E56">
        <w:rPr>
          <w:sz w:val="18"/>
          <w:szCs w:val="18"/>
        </w:rPr>
        <w:t>контроля за</w:t>
      </w:r>
      <w:proofErr w:type="gramEnd"/>
      <w:r w:rsidRPr="004C1E56">
        <w:rPr>
          <w:sz w:val="18"/>
          <w:szCs w:val="1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3B06B0" w:rsidRPr="004C1E56" w:rsidRDefault="003B06B0" w:rsidP="003B06B0">
      <w:pPr>
        <w:widowControl w:val="0"/>
        <w:autoSpaceDE w:val="0"/>
        <w:autoSpaceDN w:val="0"/>
        <w:adjustRightInd w:val="0"/>
        <w:jc w:val="both"/>
        <w:rPr>
          <w:sz w:val="18"/>
          <w:szCs w:val="18"/>
        </w:rPr>
      </w:pPr>
      <w:r w:rsidRPr="004C1E56">
        <w:rPr>
          <w:sz w:val="18"/>
          <w:szCs w:val="18"/>
        </w:rPr>
        <w:t xml:space="preserve">        37) осуществление внутреннего муниципального финансового </w:t>
      </w:r>
      <w:proofErr w:type="gramStart"/>
      <w:r w:rsidRPr="004C1E56">
        <w:rPr>
          <w:sz w:val="18"/>
          <w:szCs w:val="18"/>
        </w:rPr>
        <w:t>контроля за</w:t>
      </w:r>
      <w:proofErr w:type="gramEnd"/>
      <w:r w:rsidRPr="004C1E56">
        <w:rPr>
          <w:sz w:val="18"/>
          <w:szCs w:val="18"/>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3B06B0" w:rsidRPr="004C1E56" w:rsidRDefault="003B06B0" w:rsidP="003B06B0">
      <w:pPr>
        <w:autoSpaceDE w:val="0"/>
        <w:autoSpaceDN w:val="0"/>
        <w:adjustRightInd w:val="0"/>
        <w:ind w:firstLine="540"/>
        <w:jc w:val="both"/>
        <w:rPr>
          <w:sz w:val="18"/>
          <w:szCs w:val="18"/>
        </w:rPr>
      </w:pPr>
      <w:proofErr w:type="gramStart"/>
      <w:r w:rsidRPr="004C1E56">
        <w:rPr>
          <w:sz w:val="18"/>
          <w:szCs w:val="18"/>
        </w:rPr>
        <w:t>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roofErr w:type="gramEnd"/>
    </w:p>
    <w:p w:rsidR="003B06B0" w:rsidRPr="004C1E56" w:rsidRDefault="003B06B0" w:rsidP="003B06B0">
      <w:pPr>
        <w:autoSpaceDE w:val="0"/>
        <w:autoSpaceDN w:val="0"/>
        <w:adjustRightInd w:val="0"/>
        <w:ind w:firstLine="540"/>
        <w:jc w:val="both"/>
        <w:rPr>
          <w:sz w:val="18"/>
          <w:szCs w:val="18"/>
        </w:rPr>
      </w:pPr>
      <w:proofErr w:type="gramStart"/>
      <w:r w:rsidRPr="004C1E56">
        <w:rPr>
          <w:sz w:val="18"/>
          <w:szCs w:val="18"/>
        </w:rPr>
        <w:t>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4C1E56">
        <w:rPr>
          <w:sz w:val="18"/>
          <w:szCs w:val="18"/>
        </w:rPr>
        <w:t xml:space="preserve"> расторжение;</w:t>
      </w:r>
    </w:p>
    <w:p w:rsidR="003B06B0" w:rsidRPr="004C1E56" w:rsidRDefault="003B06B0" w:rsidP="003B06B0">
      <w:pPr>
        <w:autoSpaceDE w:val="0"/>
        <w:autoSpaceDN w:val="0"/>
        <w:adjustRightInd w:val="0"/>
        <w:ind w:firstLine="540"/>
        <w:jc w:val="both"/>
        <w:rPr>
          <w:sz w:val="18"/>
          <w:szCs w:val="18"/>
        </w:rPr>
      </w:pPr>
      <w:r w:rsidRPr="004C1E56">
        <w:rPr>
          <w:sz w:val="18"/>
          <w:szCs w:val="18"/>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8. Бюджетные полномочия контрольно-счетного органа </w:t>
      </w:r>
    </w:p>
    <w:p w:rsidR="003B06B0" w:rsidRPr="004C1E56" w:rsidRDefault="003B06B0" w:rsidP="003B06B0">
      <w:pPr>
        <w:autoSpaceDE w:val="0"/>
        <w:autoSpaceDN w:val="0"/>
        <w:adjustRightInd w:val="0"/>
        <w:ind w:firstLine="540"/>
        <w:jc w:val="both"/>
        <w:rPr>
          <w:b/>
          <w:bCs/>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К полномочиям контрольно-счетного органа относятся:</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C1E56">
        <w:rPr>
          <w:sz w:val="18"/>
          <w:szCs w:val="18"/>
        </w:rPr>
        <w:t>дств в сл</w:t>
      </w:r>
      <w:proofErr w:type="gramEnd"/>
      <w:r w:rsidRPr="004C1E56">
        <w:rPr>
          <w:sz w:val="18"/>
          <w:szCs w:val="18"/>
        </w:rPr>
        <w:t>учаях, предусмотренных законодательством Российской Федерации;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2) экспертиза проектов местного бюджета, проверка и анализ обоснованности его показателей;</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3) внешняя проверка годового отчета об исполнении местного бюджета;</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lastRenderedPageBreak/>
        <w:t>4) проведение аудита в сфере закупок товаров, работ и услуг в соответствии с </w:t>
      </w:r>
      <w:hyperlink r:id="rId19" w:anchor="/document/70353464/entry/98" w:history="1">
        <w:r w:rsidRPr="004C1E56">
          <w:rPr>
            <w:rStyle w:val="a4"/>
            <w:color w:val="auto"/>
            <w:sz w:val="18"/>
            <w:szCs w:val="18"/>
          </w:rPr>
          <w:t>Федеральным законом</w:t>
        </w:r>
      </w:hyperlink>
      <w:r w:rsidRPr="004C1E56">
        <w:rPr>
          <w:sz w:val="18"/>
          <w:szCs w:val="18"/>
        </w:rPr>
        <w:t> от 5 апреля 2013 года N 44-ФЗ "О контрактной системе в сфере закупок товаров, работ, услуг для обеспечения государственных и муниципальных нужд";</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C1E56">
        <w:rPr>
          <w:sz w:val="18"/>
          <w:szCs w:val="18"/>
        </w:rPr>
        <w:t>контроль за</w:t>
      </w:r>
      <w:proofErr w:type="gramEnd"/>
      <w:r w:rsidRPr="004C1E56">
        <w:rPr>
          <w:sz w:val="18"/>
          <w:szCs w:val="1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06B0" w:rsidRPr="004C1E56" w:rsidRDefault="003B06B0" w:rsidP="003B06B0">
      <w:pPr>
        <w:pStyle w:val="s1"/>
        <w:shd w:val="clear" w:color="auto" w:fill="FFFFFF"/>
        <w:spacing w:before="0" w:beforeAutospacing="0" w:after="0" w:afterAutospacing="0"/>
        <w:ind w:firstLine="567"/>
        <w:jc w:val="both"/>
        <w:rPr>
          <w:sz w:val="18"/>
          <w:szCs w:val="18"/>
        </w:rPr>
      </w:pPr>
      <w:proofErr w:type="gramStart"/>
      <w:r w:rsidRPr="004C1E56">
        <w:rPr>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 xml:space="preserve">9) проведение оперативного анализа исполнения и </w:t>
      </w:r>
      <w:proofErr w:type="gramStart"/>
      <w:r w:rsidRPr="004C1E56">
        <w:rPr>
          <w:sz w:val="18"/>
          <w:szCs w:val="18"/>
        </w:rPr>
        <w:t>контроля за</w:t>
      </w:r>
      <w:proofErr w:type="gramEnd"/>
      <w:r w:rsidRPr="004C1E56">
        <w:rPr>
          <w:sz w:val="18"/>
          <w:szCs w:val="1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 xml:space="preserve">10) осуществление </w:t>
      </w:r>
      <w:proofErr w:type="gramStart"/>
      <w:r w:rsidRPr="004C1E56">
        <w:rPr>
          <w:sz w:val="18"/>
          <w:szCs w:val="18"/>
        </w:rPr>
        <w:t>контроля за</w:t>
      </w:r>
      <w:proofErr w:type="gramEnd"/>
      <w:r w:rsidRPr="004C1E56">
        <w:rPr>
          <w:sz w:val="18"/>
          <w:szCs w:val="18"/>
        </w:rPr>
        <w:t xml:space="preserve"> состоянием муниципального внутреннего и внешнего долга;</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12) участие в пределах полномочий в мероприятиях, направленных на противодействие коррупции;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3B06B0" w:rsidRPr="004C1E56" w:rsidRDefault="003B06B0" w:rsidP="003B06B0">
      <w:pPr>
        <w:autoSpaceDE w:val="0"/>
        <w:autoSpaceDN w:val="0"/>
        <w:adjustRightInd w:val="0"/>
        <w:ind w:firstLine="540"/>
        <w:jc w:val="both"/>
        <w:rPr>
          <w:bCs/>
          <w:sz w:val="18"/>
          <w:szCs w:val="18"/>
        </w:rPr>
      </w:pPr>
      <w:r w:rsidRPr="004C1E56">
        <w:rPr>
          <w:sz w:val="18"/>
          <w:szCs w:val="18"/>
        </w:rPr>
        <w:t xml:space="preserve"> 2. </w:t>
      </w:r>
      <w:proofErr w:type="gramStart"/>
      <w:r w:rsidRPr="004C1E56">
        <w:rPr>
          <w:sz w:val="18"/>
          <w:szCs w:val="18"/>
        </w:rPr>
        <w:t xml:space="preserve">Внешний муниципальный финансовый контроль осуществляется </w:t>
      </w:r>
      <w:r w:rsidRPr="004C1E56">
        <w:rPr>
          <w:bCs/>
          <w:sz w:val="18"/>
          <w:szCs w:val="18"/>
        </w:rPr>
        <w:t xml:space="preserve">ревизионной комиссией </w:t>
      </w:r>
      <w:proofErr w:type="spellStart"/>
      <w:r w:rsidRPr="004C1E56">
        <w:rPr>
          <w:sz w:val="18"/>
          <w:szCs w:val="18"/>
        </w:rPr>
        <w:t>Искитимского</w:t>
      </w:r>
      <w:proofErr w:type="spellEnd"/>
      <w:r w:rsidRPr="004C1E56">
        <w:rPr>
          <w:sz w:val="18"/>
          <w:szCs w:val="18"/>
        </w:rPr>
        <w:t xml:space="preserve">   </w:t>
      </w:r>
      <w:r w:rsidRPr="004C1E56">
        <w:rPr>
          <w:bCs/>
          <w:sz w:val="18"/>
          <w:szCs w:val="18"/>
        </w:rPr>
        <w:t xml:space="preserve">района Новосибирской области (далее – </w:t>
      </w:r>
      <w:proofErr w:type="gramEnd"/>
    </w:p>
    <w:p w:rsidR="003B06B0" w:rsidRPr="004C1E56" w:rsidRDefault="003B06B0" w:rsidP="003B06B0">
      <w:pPr>
        <w:autoSpaceDE w:val="0"/>
        <w:autoSpaceDN w:val="0"/>
        <w:adjustRightInd w:val="0"/>
        <w:jc w:val="both"/>
        <w:rPr>
          <w:sz w:val="18"/>
          <w:szCs w:val="18"/>
        </w:rPr>
      </w:pPr>
      <w:proofErr w:type="gramStart"/>
      <w:r w:rsidRPr="004C1E56">
        <w:rPr>
          <w:bCs/>
          <w:sz w:val="18"/>
          <w:szCs w:val="18"/>
        </w:rPr>
        <w:t xml:space="preserve">Ревизионная комиссия) по Соглашению, заключенному между Советом депутатов </w:t>
      </w:r>
      <w:r w:rsidRPr="004C1E56">
        <w:rPr>
          <w:sz w:val="18"/>
          <w:szCs w:val="18"/>
        </w:rPr>
        <w:t>муниципального образования</w:t>
      </w:r>
      <w:r w:rsidRPr="004C1E56">
        <w:rPr>
          <w:bCs/>
          <w:sz w:val="18"/>
          <w:szCs w:val="18"/>
        </w:rPr>
        <w:t xml:space="preserve">, Советом депутатов </w:t>
      </w:r>
      <w:proofErr w:type="spellStart"/>
      <w:r w:rsidRPr="004C1E56">
        <w:rPr>
          <w:sz w:val="18"/>
          <w:szCs w:val="18"/>
        </w:rPr>
        <w:t>Искитимского</w:t>
      </w:r>
      <w:proofErr w:type="spellEnd"/>
      <w:r w:rsidRPr="004C1E56">
        <w:rPr>
          <w:sz w:val="18"/>
          <w:szCs w:val="18"/>
        </w:rPr>
        <w:t xml:space="preserve"> р</w:t>
      </w:r>
      <w:r w:rsidRPr="004C1E56">
        <w:rPr>
          <w:bCs/>
          <w:sz w:val="18"/>
          <w:szCs w:val="18"/>
        </w:rPr>
        <w:t xml:space="preserve">айона Новосибирской области и ревизионной комиссией </w:t>
      </w:r>
      <w:proofErr w:type="spellStart"/>
      <w:r w:rsidRPr="004C1E56">
        <w:rPr>
          <w:sz w:val="18"/>
          <w:szCs w:val="18"/>
        </w:rPr>
        <w:t>Искитимского</w:t>
      </w:r>
      <w:proofErr w:type="spellEnd"/>
      <w:r w:rsidRPr="004C1E56">
        <w:rPr>
          <w:sz w:val="18"/>
          <w:szCs w:val="18"/>
        </w:rPr>
        <w:t xml:space="preserve"> </w:t>
      </w:r>
      <w:r w:rsidRPr="004C1E56">
        <w:rPr>
          <w:bCs/>
          <w:sz w:val="18"/>
          <w:szCs w:val="18"/>
        </w:rPr>
        <w:t xml:space="preserve">района Новосибирской области на основании решений, принятых Советом депутатов </w:t>
      </w:r>
      <w:r w:rsidRPr="004C1E56">
        <w:rPr>
          <w:sz w:val="18"/>
          <w:szCs w:val="18"/>
        </w:rPr>
        <w:t>муниципального образования</w:t>
      </w:r>
      <w:r w:rsidRPr="004C1E56">
        <w:rPr>
          <w:b/>
          <w:sz w:val="18"/>
          <w:szCs w:val="18"/>
        </w:rPr>
        <w:t xml:space="preserve"> </w:t>
      </w:r>
      <w:r w:rsidRPr="004C1E56">
        <w:rPr>
          <w:bCs/>
          <w:sz w:val="18"/>
          <w:szCs w:val="18"/>
        </w:rPr>
        <w:t xml:space="preserve">и Советом депутатов </w:t>
      </w:r>
      <w:proofErr w:type="spellStart"/>
      <w:r w:rsidRPr="004C1E56">
        <w:rPr>
          <w:sz w:val="18"/>
          <w:szCs w:val="18"/>
        </w:rPr>
        <w:t>Искитимского</w:t>
      </w:r>
      <w:proofErr w:type="spellEnd"/>
      <w:r w:rsidRPr="004C1E56">
        <w:rPr>
          <w:sz w:val="18"/>
          <w:szCs w:val="18"/>
        </w:rPr>
        <w:t xml:space="preserve"> </w:t>
      </w:r>
      <w:r w:rsidRPr="004C1E56">
        <w:rPr>
          <w:bCs/>
          <w:sz w:val="18"/>
          <w:szCs w:val="18"/>
        </w:rPr>
        <w:t>района Новосибирской области.</w:t>
      </w:r>
      <w:proofErr w:type="gramEnd"/>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9. Бюджетные полномочия главных распорядителей (распорядителей) средств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 Главный распорядитель бюджетных средств обладает следующими бюджетными полномочиями: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 xml:space="preserve">1) обеспечивает результативность, </w:t>
      </w:r>
      <w:proofErr w:type="spellStart"/>
      <w:r w:rsidRPr="004C1E56">
        <w:rPr>
          <w:sz w:val="18"/>
          <w:szCs w:val="18"/>
        </w:rPr>
        <w:t>адресность</w:t>
      </w:r>
      <w:proofErr w:type="spellEnd"/>
      <w:r w:rsidRPr="004C1E56">
        <w:rPr>
          <w:sz w:val="18"/>
          <w:szCs w:val="18"/>
        </w:rPr>
        <w:t xml:space="preserve"> и целевой характер использования бюджетных сре</w:t>
      </w:r>
      <w:proofErr w:type="gramStart"/>
      <w:r w:rsidRPr="004C1E56">
        <w:rPr>
          <w:sz w:val="18"/>
          <w:szCs w:val="18"/>
        </w:rPr>
        <w:t>дств в с</w:t>
      </w:r>
      <w:proofErr w:type="gramEnd"/>
      <w:r w:rsidRPr="004C1E56">
        <w:rPr>
          <w:sz w:val="18"/>
          <w:szCs w:val="18"/>
        </w:rPr>
        <w:t>оответствии с утвержденными ему бюджетными ассигнованиями и лимитами бюджетных обязательств;</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2) формирует </w:t>
      </w:r>
      <w:hyperlink r:id="rId20" w:anchor="/multilink/12112604/paragraph/7477/number/0" w:history="1">
        <w:r w:rsidRPr="004C1E56">
          <w:rPr>
            <w:rStyle w:val="a4"/>
            <w:color w:val="auto"/>
            <w:sz w:val="18"/>
            <w:szCs w:val="18"/>
            <w:u w:val="none"/>
          </w:rPr>
          <w:t>перечень</w:t>
        </w:r>
      </w:hyperlink>
      <w:r w:rsidRPr="004C1E56">
        <w:rPr>
          <w:sz w:val="18"/>
          <w:szCs w:val="18"/>
        </w:rPr>
        <w:t> подведомственных ему распорядителей и получателей бюджетных средств;</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3) </w:t>
      </w:r>
      <w:hyperlink r:id="rId21" w:anchor="/document/55182098/entry/1000" w:history="1">
        <w:r w:rsidRPr="004C1E56">
          <w:rPr>
            <w:rStyle w:val="a4"/>
            <w:color w:val="auto"/>
            <w:sz w:val="18"/>
            <w:szCs w:val="18"/>
            <w:u w:val="none"/>
          </w:rPr>
          <w:t>ведет</w:t>
        </w:r>
      </w:hyperlink>
      <w:r w:rsidRPr="004C1E56">
        <w:rPr>
          <w:sz w:val="18"/>
          <w:szCs w:val="18"/>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4) осуществляет планирование соответствующих расходов бюджета, </w:t>
      </w:r>
      <w:hyperlink r:id="rId22" w:anchor="/multilink/12112604/paragraph/7479/number/0" w:history="1">
        <w:r w:rsidRPr="004C1E56">
          <w:rPr>
            <w:rStyle w:val="a4"/>
            <w:color w:val="auto"/>
            <w:sz w:val="18"/>
            <w:szCs w:val="18"/>
            <w:u w:val="none"/>
          </w:rPr>
          <w:t>составляет</w:t>
        </w:r>
      </w:hyperlink>
      <w:r w:rsidRPr="004C1E56">
        <w:rPr>
          <w:sz w:val="18"/>
          <w:szCs w:val="18"/>
        </w:rPr>
        <w:t> обоснования бюджетных ассигнований;</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6) вносит предложения по формированию и изменению лимитов бюджетных обязательств;</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7) вносит предложения по формированию и изменению сводной бюджетной росписи;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8) определяет </w:t>
      </w:r>
      <w:hyperlink r:id="rId23" w:anchor="/document/5430924/entry/0" w:history="1">
        <w:r w:rsidRPr="004C1E56">
          <w:rPr>
            <w:rStyle w:val="a4"/>
            <w:color w:val="auto"/>
            <w:sz w:val="18"/>
            <w:szCs w:val="18"/>
            <w:u w:val="none"/>
          </w:rPr>
          <w:t>порядок</w:t>
        </w:r>
      </w:hyperlink>
      <w:r w:rsidRPr="004C1E56">
        <w:rPr>
          <w:sz w:val="18"/>
          <w:szCs w:val="18"/>
        </w:rPr>
        <w:t> утверждения бюджетных смет подведомственных получателей бюджетных средств, являющихся казенными учреждениями;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9) формирует и утверждает  муниципальные задания;</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11) формирует бюджетную отчетность главного распорядителя бюджетных средств;</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12) отвечает от имени муниципального образования по денежным обязательствам подведомственных ему получателей бюджетных средств;</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B06B0" w:rsidRPr="004C1E56" w:rsidRDefault="003B06B0" w:rsidP="003B06B0">
      <w:pPr>
        <w:tabs>
          <w:tab w:val="left" w:pos="-4395"/>
        </w:tabs>
        <w:autoSpaceDE w:val="0"/>
        <w:autoSpaceDN w:val="0"/>
        <w:adjustRightInd w:val="0"/>
        <w:ind w:firstLine="567"/>
        <w:jc w:val="both"/>
        <w:rPr>
          <w:sz w:val="18"/>
          <w:szCs w:val="18"/>
        </w:rPr>
      </w:pPr>
      <w:r w:rsidRPr="004C1E56">
        <w:rPr>
          <w:sz w:val="18"/>
          <w:szCs w:val="18"/>
          <w:shd w:val="clear" w:color="auto" w:fill="FFFFFF"/>
        </w:rPr>
        <w:t>14) выступает в суде от имени муниципального образования в качестве представителя ответчика по </w:t>
      </w:r>
      <w:hyperlink r:id="rId24" w:anchor="/multilink/12112604/paragraph/159413380/number/0" w:history="1">
        <w:r w:rsidRPr="004C1E56">
          <w:rPr>
            <w:rStyle w:val="a4"/>
            <w:color w:val="auto"/>
            <w:sz w:val="18"/>
            <w:szCs w:val="18"/>
            <w:u w:val="none"/>
            <w:shd w:val="clear" w:color="auto" w:fill="FFFFFF"/>
          </w:rPr>
          <w:t>искам</w:t>
        </w:r>
      </w:hyperlink>
      <w:r w:rsidRPr="004C1E56">
        <w:rPr>
          <w:sz w:val="18"/>
          <w:szCs w:val="18"/>
          <w:shd w:val="clear" w:color="auto" w:fill="FFFFFF"/>
        </w:rPr>
        <w:t xml:space="preserve"> к муниципальному образованию, по основаниям, установленным  частью 3 статьи 158 Бюджетного Кодекса </w:t>
      </w:r>
      <w:r w:rsidRPr="004C1E56">
        <w:rPr>
          <w:sz w:val="18"/>
          <w:szCs w:val="18"/>
        </w:rPr>
        <w:t>Российской Федерации</w:t>
      </w:r>
      <w:r w:rsidRPr="004C1E56">
        <w:rPr>
          <w:sz w:val="18"/>
          <w:szCs w:val="18"/>
          <w:shd w:val="clear" w:color="auto" w:fill="FFFFFF"/>
        </w:rPr>
        <w:t>.</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2. Распорядитель бюджетных средств обладает следующими бюджетными полномочиями: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1) осуществляет планирование соответствующих расходов бюджета;</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lastRenderedPageBreak/>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B06B0" w:rsidRPr="004C1E56" w:rsidRDefault="003B06B0" w:rsidP="003B06B0">
      <w:pPr>
        <w:pStyle w:val="s1"/>
        <w:shd w:val="clear" w:color="auto" w:fill="FFFFFF"/>
        <w:spacing w:before="0" w:beforeAutospacing="0" w:after="0" w:afterAutospacing="0"/>
        <w:ind w:firstLine="567"/>
        <w:jc w:val="both"/>
        <w:rPr>
          <w:sz w:val="18"/>
          <w:szCs w:val="18"/>
        </w:rPr>
      </w:pPr>
      <w:r w:rsidRPr="004C1E56">
        <w:rPr>
          <w:sz w:val="18"/>
          <w:szCs w:val="1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B06B0" w:rsidRPr="004C1E56" w:rsidRDefault="003B06B0" w:rsidP="003B06B0">
      <w:pPr>
        <w:autoSpaceDE w:val="0"/>
        <w:autoSpaceDN w:val="0"/>
        <w:adjustRightInd w:val="0"/>
        <w:spacing w:before="200"/>
        <w:ind w:firstLine="540"/>
        <w:jc w:val="both"/>
        <w:rPr>
          <w:b/>
          <w:bCs/>
          <w:sz w:val="18"/>
          <w:szCs w:val="18"/>
        </w:rPr>
      </w:pPr>
      <w:r w:rsidRPr="004C1E56">
        <w:rPr>
          <w:b/>
          <w:bCs/>
          <w:sz w:val="18"/>
          <w:szCs w:val="18"/>
        </w:rPr>
        <w:t>Глава 3. СОСТАВЛЕНИЕ ПРОЕКТА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10. Общие положения</w:t>
      </w:r>
    </w:p>
    <w:p w:rsidR="003B06B0" w:rsidRPr="004C1E56" w:rsidRDefault="003B06B0" w:rsidP="003B06B0">
      <w:pPr>
        <w:autoSpaceDE w:val="0"/>
        <w:autoSpaceDN w:val="0"/>
        <w:adjustRightInd w:val="0"/>
        <w:ind w:firstLine="540"/>
        <w:jc w:val="both"/>
        <w:rPr>
          <w:b/>
          <w:bCs/>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Составление проекта местного бюджета начинается не </w:t>
      </w:r>
      <w:proofErr w:type="gramStart"/>
      <w:r w:rsidRPr="004C1E56">
        <w:rPr>
          <w:sz w:val="18"/>
          <w:szCs w:val="18"/>
        </w:rPr>
        <w:t>позднее</w:t>
      </w:r>
      <w:proofErr w:type="gramEnd"/>
      <w:r w:rsidRPr="004C1E56">
        <w:rPr>
          <w:sz w:val="18"/>
          <w:szCs w:val="18"/>
        </w:rPr>
        <w:t xml:space="preserve"> чем за шесть месяцев до начала очередного финансового года.</w:t>
      </w:r>
    </w:p>
    <w:p w:rsidR="003B06B0" w:rsidRPr="004C1E56" w:rsidRDefault="003B06B0" w:rsidP="003B06B0">
      <w:pPr>
        <w:autoSpaceDE w:val="0"/>
        <w:autoSpaceDN w:val="0"/>
        <w:adjustRightInd w:val="0"/>
        <w:ind w:firstLine="540"/>
        <w:jc w:val="both"/>
        <w:rPr>
          <w:sz w:val="18"/>
          <w:szCs w:val="18"/>
        </w:rPr>
      </w:pPr>
      <w:r w:rsidRPr="004C1E56">
        <w:rPr>
          <w:sz w:val="18"/>
          <w:szCs w:val="1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4C1E56">
        <w:rPr>
          <w:b/>
          <w:sz w:val="18"/>
          <w:szCs w:val="18"/>
        </w:rPr>
        <w:t xml:space="preserve"> </w:t>
      </w:r>
      <w:r w:rsidRPr="004C1E56">
        <w:rPr>
          <w:sz w:val="18"/>
          <w:szCs w:val="18"/>
        </w:rPr>
        <w:t xml:space="preserve"> одновременно с проектом местного бюджета, устанавливаются администрацией муниципального образования</w:t>
      </w:r>
      <w:r w:rsidRPr="004C1E56">
        <w:rPr>
          <w:b/>
          <w:sz w:val="18"/>
          <w:szCs w:val="18"/>
        </w:rPr>
        <w:t xml:space="preserve"> </w:t>
      </w:r>
      <w:r w:rsidRPr="004C1E56">
        <w:rPr>
          <w:sz w:val="18"/>
          <w:szCs w:val="18"/>
        </w:rPr>
        <w:t xml:space="preserve"> в соответствии с Бюджетным </w:t>
      </w:r>
      <w:hyperlink r:id="rId25" w:history="1">
        <w:r w:rsidRPr="004C1E56">
          <w:rPr>
            <w:color w:val="000000" w:themeColor="text1"/>
            <w:sz w:val="18"/>
            <w:szCs w:val="18"/>
          </w:rPr>
          <w:t>кодексом</w:t>
        </w:r>
      </w:hyperlink>
      <w:r w:rsidRPr="004C1E56">
        <w:rPr>
          <w:sz w:val="18"/>
          <w:szCs w:val="18"/>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5. Непосредственное составление проекта местного бюджета осуществляет финансовый орган.</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11. Сведения, необходимые для составления проекта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Составление проекта местного бюджета основывается </w:t>
      </w:r>
      <w:proofErr w:type="gramStart"/>
      <w:r w:rsidRPr="004C1E56">
        <w:rPr>
          <w:sz w:val="18"/>
          <w:szCs w:val="18"/>
        </w:rPr>
        <w:t>на</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w:t>
      </w:r>
      <w:proofErr w:type="gramStart"/>
      <w:r w:rsidRPr="004C1E56">
        <w:rPr>
          <w:sz w:val="18"/>
          <w:szCs w:val="18"/>
        </w:rPr>
        <w:t>положениях</w:t>
      </w:r>
      <w:proofErr w:type="gramEnd"/>
      <w:r w:rsidRPr="004C1E56">
        <w:rPr>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B06B0" w:rsidRPr="004C1E56" w:rsidRDefault="003B06B0" w:rsidP="003B06B0">
      <w:pPr>
        <w:autoSpaceDE w:val="0"/>
        <w:autoSpaceDN w:val="0"/>
        <w:adjustRightInd w:val="0"/>
        <w:ind w:firstLine="540"/>
        <w:jc w:val="both"/>
        <w:rPr>
          <w:sz w:val="18"/>
          <w:szCs w:val="18"/>
        </w:rPr>
      </w:pPr>
      <w:proofErr w:type="gramStart"/>
      <w:r w:rsidRPr="004C1E56">
        <w:rPr>
          <w:sz w:val="18"/>
          <w:szCs w:val="1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муниципального района, основных направлениях бюджетной, налоговой и долговой политики муниципального образования;</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w:t>
      </w:r>
      <w:proofErr w:type="gramStart"/>
      <w:r w:rsidRPr="004C1E56">
        <w:rPr>
          <w:sz w:val="18"/>
          <w:szCs w:val="18"/>
        </w:rPr>
        <w:t>прогнозе</w:t>
      </w:r>
      <w:proofErr w:type="gramEnd"/>
      <w:r w:rsidRPr="004C1E56">
        <w:rPr>
          <w:sz w:val="18"/>
          <w:szCs w:val="18"/>
        </w:rPr>
        <w:t xml:space="preserve"> социально-экономического развития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4) муниципальных правовых </w:t>
      </w:r>
      <w:proofErr w:type="gramStart"/>
      <w:r w:rsidRPr="004C1E56">
        <w:rPr>
          <w:sz w:val="18"/>
          <w:szCs w:val="18"/>
        </w:rPr>
        <w:t>актах</w:t>
      </w:r>
      <w:proofErr w:type="gramEnd"/>
      <w:r w:rsidRPr="004C1E56">
        <w:rPr>
          <w:sz w:val="18"/>
          <w:szCs w:val="18"/>
        </w:rPr>
        <w:t xml:space="preserve"> муниципального образования об утверждении муниципальных программ (о внесении изменений в муниципальные программы).</w:t>
      </w:r>
    </w:p>
    <w:p w:rsidR="003B06B0" w:rsidRPr="004C1E56" w:rsidRDefault="003B06B0" w:rsidP="003B06B0">
      <w:pPr>
        <w:autoSpaceDE w:val="0"/>
        <w:autoSpaceDN w:val="0"/>
        <w:adjustRightInd w:val="0"/>
        <w:ind w:firstLine="540"/>
        <w:jc w:val="both"/>
        <w:rPr>
          <w:sz w:val="18"/>
          <w:szCs w:val="18"/>
        </w:rPr>
      </w:pPr>
      <w:r w:rsidRPr="004C1E56">
        <w:rPr>
          <w:sz w:val="18"/>
          <w:szCs w:val="18"/>
        </w:rPr>
        <w:t>2. К сведениям, необходимым для составления проекта местного бюджета, относятся:</w:t>
      </w:r>
    </w:p>
    <w:p w:rsidR="003B06B0" w:rsidRPr="004C1E56" w:rsidRDefault="003B06B0" w:rsidP="003B06B0">
      <w:pPr>
        <w:autoSpaceDE w:val="0"/>
        <w:autoSpaceDN w:val="0"/>
        <w:adjustRightInd w:val="0"/>
        <w:ind w:firstLine="540"/>
        <w:jc w:val="both"/>
        <w:rPr>
          <w:sz w:val="18"/>
          <w:szCs w:val="18"/>
        </w:rPr>
      </w:pPr>
      <w:r w:rsidRPr="004C1E56">
        <w:rPr>
          <w:sz w:val="18"/>
          <w:szCs w:val="18"/>
        </w:rPr>
        <w:t>1) расчеты администраторов доходов по прогнозируемым объемам поступлений в местный бюджет;</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прогнозируемые объемы межбюджетных трансфертов, получаемых из других бюджетов бюджетной системы Российской Федерации;</w:t>
      </w:r>
    </w:p>
    <w:p w:rsidR="003B06B0" w:rsidRPr="004C1E56" w:rsidRDefault="003B06B0" w:rsidP="003B06B0">
      <w:pPr>
        <w:autoSpaceDE w:val="0"/>
        <w:autoSpaceDN w:val="0"/>
        <w:adjustRightInd w:val="0"/>
        <w:ind w:firstLine="540"/>
        <w:jc w:val="both"/>
        <w:rPr>
          <w:sz w:val="18"/>
          <w:szCs w:val="18"/>
        </w:rPr>
      </w:pPr>
      <w:r w:rsidRPr="004C1E56">
        <w:rPr>
          <w:sz w:val="18"/>
          <w:szCs w:val="18"/>
        </w:rPr>
        <w:t>3) предварительные итоги социально-экономического развития муниципального образования</w:t>
      </w:r>
      <w:r w:rsidRPr="004C1E56">
        <w:rPr>
          <w:b/>
          <w:sz w:val="18"/>
          <w:szCs w:val="18"/>
        </w:rPr>
        <w:t xml:space="preserve"> </w:t>
      </w:r>
      <w:r w:rsidRPr="004C1E56">
        <w:rPr>
          <w:sz w:val="18"/>
          <w:szCs w:val="18"/>
        </w:rPr>
        <w:t xml:space="preserve"> за истекший период текущего финансового года и ожидаемые итоги социально-экономического развития муниципального образования</w:t>
      </w:r>
      <w:r w:rsidRPr="004C1E56">
        <w:rPr>
          <w:b/>
          <w:sz w:val="18"/>
          <w:szCs w:val="18"/>
        </w:rPr>
        <w:t xml:space="preserve"> </w:t>
      </w:r>
      <w:r w:rsidRPr="004C1E56">
        <w:rPr>
          <w:sz w:val="18"/>
          <w:szCs w:val="18"/>
        </w:rPr>
        <w:t xml:space="preserve"> за текущий финансовый год;</w:t>
      </w:r>
    </w:p>
    <w:p w:rsidR="003B06B0" w:rsidRPr="004C1E56" w:rsidRDefault="003B06B0" w:rsidP="003B06B0">
      <w:pPr>
        <w:autoSpaceDE w:val="0"/>
        <w:autoSpaceDN w:val="0"/>
        <w:adjustRightInd w:val="0"/>
        <w:ind w:firstLine="540"/>
        <w:jc w:val="both"/>
        <w:rPr>
          <w:sz w:val="18"/>
          <w:szCs w:val="18"/>
        </w:rPr>
      </w:pPr>
      <w:r w:rsidRPr="004C1E56">
        <w:rPr>
          <w:sz w:val="18"/>
          <w:szCs w:val="18"/>
        </w:rPr>
        <w:t>4) реестр расходных обязательств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5) ожидаемое исполнение местного бюджета муниципального образования</w:t>
      </w:r>
      <w:r w:rsidRPr="004C1E56">
        <w:rPr>
          <w:b/>
          <w:sz w:val="18"/>
          <w:szCs w:val="18"/>
        </w:rPr>
        <w:t xml:space="preserve"> </w:t>
      </w:r>
      <w:r w:rsidRPr="004C1E56">
        <w:rPr>
          <w:sz w:val="18"/>
          <w:szCs w:val="18"/>
        </w:rPr>
        <w:t xml:space="preserve"> в текущем финансовом году;</w:t>
      </w:r>
    </w:p>
    <w:p w:rsidR="003B06B0" w:rsidRPr="004C1E56" w:rsidRDefault="003B06B0" w:rsidP="003B06B0">
      <w:pPr>
        <w:autoSpaceDE w:val="0"/>
        <w:autoSpaceDN w:val="0"/>
        <w:adjustRightInd w:val="0"/>
        <w:ind w:firstLine="540"/>
        <w:jc w:val="both"/>
        <w:rPr>
          <w:sz w:val="18"/>
          <w:szCs w:val="18"/>
        </w:rPr>
      </w:pPr>
      <w:r w:rsidRPr="004C1E56">
        <w:rPr>
          <w:sz w:val="18"/>
          <w:szCs w:val="18"/>
        </w:rPr>
        <w:t>6) прогноз основных характеристик местного бюджета муниципального образования</w:t>
      </w:r>
      <w:r w:rsidRPr="004C1E56">
        <w:rPr>
          <w:b/>
          <w:sz w:val="18"/>
          <w:szCs w:val="18"/>
        </w:rPr>
        <w:t xml:space="preserve"> </w:t>
      </w:r>
      <w:r w:rsidRPr="004C1E56">
        <w:rPr>
          <w:sz w:val="18"/>
          <w:szCs w:val="18"/>
        </w:rPr>
        <w:t xml:space="preserve">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7) планируемые объемы (изменение объемов) бюджетных ассигнований </w:t>
      </w:r>
      <w:proofErr w:type="spellStart"/>
      <w:r w:rsidRPr="004C1E56">
        <w:rPr>
          <w:sz w:val="18"/>
          <w:szCs w:val="18"/>
        </w:rPr>
        <w:t>местногобюджета</w:t>
      </w:r>
      <w:proofErr w:type="spellEnd"/>
      <w:r w:rsidRPr="004C1E56">
        <w:rPr>
          <w:sz w:val="18"/>
          <w:szCs w:val="18"/>
        </w:rPr>
        <w:t>, распределяемые главным распорядителем средств местного бюджета по кодам классификации расходов бюджетов;</w:t>
      </w:r>
    </w:p>
    <w:p w:rsidR="003B06B0" w:rsidRPr="004C1E56" w:rsidRDefault="003B06B0" w:rsidP="003B06B0">
      <w:pPr>
        <w:autoSpaceDE w:val="0"/>
        <w:autoSpaceDN w:val="0"/>
        <w:adjustRightInd w:val="0"/>
        <w:ind w:firstLine="540"/>
        <w:jc w:val="both"/>
        <w:rPr>
          <w:sz w:val="18"/>
          <w:szCs w:val="18"/>
        </w:rPr>
      </w:pPr>
      <w:r w:rsidRPr="004C1E56">
        <w:rPr>
          <w:sz w:val="18"/>
          <w:szCs w:val="18"/>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3B06B0" w:rsidRPr="004C1E56" w:rsidRDefault="003B06B0" w:rsidP="003B06B0">
      <w:pPr>
        <w:autoSpaceDE w:val="0"/>
        <w:autoSpaceDN w:val="0"/>
        <w:adjustRightInd w:val="0"/>
        <w:ind w:firstLine="540"/>
        <w:jc w:val="both"/>
        <w:rPr>
          <w:sz w:val="18"/>
          <w:szCs w:val="18"/>
        </w:rPr>
      </w:pPr>
      <w:r w:rsidRPr="004C1E56">
        <w:rPr>
          <w:sz w:val="18"/>
          <w:szCs w:val="1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муниципального образования, от участников бюджетного процесса, от администраторов доходов.</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12. Прогнозирование доходов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w:t>
      </w:r>
      <w:proofErr w:type="gramStart"/>
      <w:r w:rsidRPr="004C1E56">
        <w:rPr>
          <w:sz w:val="18"/>
          <w:szCs w:val="18"/>
        </w:rPr>
        <w:t>Доходы местного бюджета прогнозируются на основе прогноза социально-экономического развития муниципального образования</w:t>
      </w:r>
      <w:r w:rsidRPr="004C1E56">
        <w:rPr>
          <w:b/>
          <w:sz w:val="18"/>
          <w:szCs w:val="18"/>
        </w:rPr>
        <w:t xml:space="preserve"> </w:t>
      </w:r>
      <w:r w:rsidRPr="004C1E56">
        <w:rPr>
          <w:sz w:val="18"/>
          <w:szCs w:val="18"/>
        </w:rPr>
        <w:t xml:space="preserve">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3B06B0" w:rsidRPr="004C1E56" w:rsidRDefault="003B06B0" w:rsidP="003B06B0">
      <w:pPr>
        <w:autoSpaceDE w:val="0"/>
        <w:autoSpaceDN w:val="0"/>
        <w:adjustRightInd w:val="0"/>
        <w:ind w:firstLine="567"/>
        <w:jc w:val="both"/>
        <w:rPr>
          <w:sz w:val="18"/>
          <w:szCs w:val="18"/>
        </w:rPr>
      </w:pPr>
      <w:r w:rsidRPr="004C1E56">
        <w:rPr>
          <w:sz w:val="18"/>
          <w:szCs w:val="18"/>
        </w:rPr>
        <w:t xml:space="preserve">2. </w:t>
      </w:r>
      <w:proofErr w:type="gramStart"/>
      <w:r w:rsidRPr="004C1E56">
        <w:rPr>
          <w:sz w:val="18"/>
          <w:szCs w:val="18"/>
        </w:rPr>
        <w:t xml:space="preserve">Нормативные правовые акты муниципального образования, предусматривающие внесение изменений в нормативные </w:t>
      </w:r>
      <w:proofErr w:type="spellStart"/>
      <w:r w:rsidRPr="004C1E56">
        <w:rPr>
          <w:sz w:val="18"/>
          <w:szCs w:val="18"/>
        </w:rPr>
        <w:t>правовый</w:t>
      </w:r>
      <w:proofErr w:type="spellEnd"/>
      <w:r w:rsidRPr="004C1E56">
        <w:rPr>
          <w:sz w:val="18"/>
          <w:szCs w:val="18"/>
        </w:rPr>
        <w:t xml:space="preserve"> акты органов местного самоуправления муниципального образования</w:t>
      </w:r>
      <w:r w:rsidRPr="004C1E56">
        <w:rPr>
          <w:b/>
          <w:sz w:val="18"/>
          <w:szCs w:val="18"/>
        </w:rPr>
        <w:t xml:space="preserve"> </w:t>
      </w:r>
      <w:r w:rsidRPr="004C1E56">
        <w:rPr>
          <w:sz w:val="18"/>
          <w:szCs w:val="18"/>
        </w:rPr>
        <w:t xml:space="preserve"> о налогах и сборах, принятые после дня внесения в представительный орган муниципального образования</w:t>
      </w:r>
      <w:r w:rsidRPr="004C1E56">
        <w:rPr>
          <w:b/>
          <w:sz w:val="18"/>
          <w:szCs w:val="18"/>
        </w:rPr>
        <w:t xml:space="preserve"> </w:t>
      </w:r>
      <w:r w:rsidRPr="004C1E56">
        <w:rPr>
          <w:sz w:val="18"/>
          <w:szCs w:val="18"/>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w:t>
      </w:r>
      <w:r w:rsidRPr="004C1E56">
        <w:rPr>
          <w:sz w:val="18"/>
          <w:szCs w:val="18"/>
        </w:rPr>
        <w:lastRenderedPageBreak/>
        <w:t>местном бюджете на рассмотрение в</w:t>
      </w:r>
      <w:proofErr w:type="gramEnd"/>
      <w:r w:rsidRPr="004C1E56">
        <w:rPr>
          <w:sz w:val="18"/>
          <w:szCs w:val="18"/>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3B06B0" w:rsidRPr="004C1E56" w:rsidRDefault="003B06B0" w:rsidP="003B06B0">
      <w:pPr>
        <w:autoSpaceDE w:val="0"/>
        <w:autoSpaceDN w:val="0"/>
        <w:adjustRightInd w:val="0"/>
        <w:jc w:val="both"/>
        <w:rPr>
          <w:sz w:val="18"/>
          <w:szCs w:val="18"/>
        </w:rPr>
      </w:pPr>
    </w:p>
    <w:p w:rsidR="003B06B0" w:rsidRPr="004C1E56" w:rsidRDefault="003B06B0" w:rsidP="003B06B0">
      <w:pPr>
        <w:autoSpaceDE w:val="0"/>
        <w:autoSpaceDN w:val="0"/>
        <w:adjustRightInd w:val="0"/>
        <w:ind w:firstLine="540"/>
        <w:jc w:val="both"/>
        <w:rPr>
          <w:b/>
          <w:bCs/>
          <w:sz w:val="18"/>
          <w:szCs w:val="18"/>
        </w:rPr>
      </w:pPr>
      <w:bookmarkStart w:id="5" w:name="Par387"/>
      <w:bookmarkEnd w:id="5"/>
      <w:r w:rsidRPr="004C1E56">
        <w:rPr>
          <w:b/>
          <w:bCs/>
          <w:sz w:val="18"/>
          <w:szCs w:val="18"/>
        </w:rPr>
        <w:t xml:space="preserve">Статья 13. Ожидаемое исполнение местного бюджета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Оценка ожидаемого исполнения местного бюджета проводится по материалам отчетов о его исполнении в текущем финансовом году и отражает:</w:t>
      </w:r>
    </w:p>
    <w:p w:rsidR="003B06B0" w:rsidRPr="004C1E56" w:rsidRDefault="003B06B0" w:rsidP="003B06B0">
      <w:pPr>
        <w:autoSpaceDE w:val="0"/>
        <w:autoSpaceDN w:val="0"/>
        <w:adjustRightInd w:val="0"/>
        <w:ind w:firstLine="540"/>
        <w:jc w:val="both"/>
        <w:rPr>
          <w:sz w:val="18"/>
          <w:szCs w:val="18"/>
        </w:rPr>
      </w:pPr>
      <w:r w:rsidRPr="004C1E56">
        <w:rPr>
          <w:sz w:val="18"/>
          <w:szCs w:val="18"/>
        </w:rPr>
        <w:t>1) доходы по группам классификации доходов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 расходы по разделам классификации расходов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bookmarkStart w:id="6" w:name="Par393"/>
      <w:bookmarkEnd w:id="6"/>
      <w:r w:rsidRPr="004C1E56">
        <w:rPr>
          <w:b/>
          <w:bCs/>
          <w:sz w:val="18"/>
          <w:szCs w:val="18"/>
        </w:rPr>
        <w:t xml:space="preserve">Статья 14. Прогноз основных характеристик местного бюджета на очередной финансовый год и плановый </w:t>
      </w:r>
      <w:proofErr w:type="gramStart"/>
      <w:r w:rsidRPr="004C1E56">
        <w:rPr>
          <w:b/>
          <w:bCs/>
          <w:sz w:val="18"/>
          <w:szCs w:val="18"/>
        </w:rPr>
        <w:t>период</w:t>
      </w:r>
      <w:proofErr w:type="gramEnd"/>
      <w:r w:rsidRPr="004C1E56">
        <w:rPr>
          <w:b/>
          <w:bCs/>
          <w:sz w:val="18"/>
          <w:szCs w:val="18"/>
        </w:rPr>
        <w:t xml:space="preserve"> и прогноз местного бюджета на очередной финансовый год</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Прогноз основных характеристик местного бюджета на очередной финансовый год и плановый период содержит:</w:t>
      </w:r>
    </w:p>
    <w:p w:rsidR="003B06B0" w:rsidRPr="004C1E56" w:rsidRDefault="003B06B0" w:rsidP="003B06B0">
      <w:pPr>
        <w:autoSpaceDE w:val="0"/>
        <w:autoSpaceDN w:val="0"/>
        <w:adjustRightInd w:val="0"/>
        <w:ind w:firstLine="540"/>
        <w:jc w:val="both"/>
        <w:rPr>
          <w:sz w:val="18"/>
          <w:szCs w:val="18"/>
        </w:rPr>
      </w:pPr>
      <w:r w:rsidRPr="004C1E56">
        <w:rPr>
          <w:sz w:val="18"/>
          <w:szCs w:val="18"/>
        </w:rPr>
        <w:t>1) прогноз общего объема доходов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прогноз общего объема расходов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3) прогноз дефицита (</w:t>
      </w:r>
      <w:proofErr w:type="spellStart"/>
      <w:r w:rsidRPr="004C1E56">
        <w:rPr>
          <w:sz w:val="18"/>
          <w:szCs w:val="18"/>
        </w:rPr>
        <w:t>профицита</w:t>
      </w:r>
      <w:proofErr w:type="spellEnd"/>
      <w:r w:rsidRPr="004C1E56">
        <w:rPr>
          <w:sz w:val="18"/>
          <w:szCs w:val="18"/>
        </w:rPr>
        <w:t>)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Прогноз местного бюджета на очередной финансовый год содержит:</w:t>
      </w:r>
    </w:p>
    <w:p w:rsidR="003B06B0" w:rsidRPr="004C1E56" w:rsidRDefault="003B06B0" w:rsidP="003B06B0">
      <w:pPr>
        <w:autoSpaceDE w:val="0"/>
        <w:autoSpaceDN w:val="0"/>
        <w:adjustRightInd w:val="0"/>
        <w:ind w:firstLine="540"/>
        <w:jc w:val="both"/>
        <w:rPr>
          <w:sz w:val="18"/>
          <w:szCs w:val="18"/>
        </w:rPr>
      </w:pPr>
      <w:r w:rsidRPr="004C1E56">
        <w:rPr>
          <w:sz w:val="18"/>
          <w:szCs w:val="1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прогноз расходов по разделам и подразделам классификации расходов бюджетов.</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15. Планирование бюджетных ассигнований</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rsidR="003B06B0" w:rsidRPr="004C1E56" w:rsidRDefault="003B06B0" w:rsidP="003B06B0">
      <w:pPr>
        <w:autoSpaceDE w:val="0"/>
        <w:autoSpaceDN w:val="0"/>
        <w:adjustRightInd w:val="0"/>
        <w:ind w:firstLine="540"/>
        <w:jc w:val="both"/>
        <w:rPr>
          <w:sz w:val="18"/>
          <w:szCs w:val="18"/>
        </w:rPr>
      </w:pPr>
      <w:r w:rsidRPr="004C1E56">
        <w:rPr>
          <w:sz w:val="18"/>
          <w:szCs w:val="1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B06B0" w:rsidRPr="004C1E56" w:rsidRDefault="003B06B0" w:rsidP="003B06B0">
      <w:pPr>
        <w:autoSpaceDE w:val="0"/>
        <w:autoSpaceDN w:val="0"/>
        <w:adjustRightInd w:val="0"/>
        <w:ind w:firstLine="540"/>
        <w:jc w:val="both"/>
        <w:rPr>
          <w:sz w:val="18"/>
          <w:szCs w:val="18"/>
        </w:rPr>
      </w:pPr>
      <w:r w:rsidRPr="004C1E56">
        <w:rPr>
          <w:sz w:val="18"/>
          <w:szCs w:val="1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4C1E56">
        <w:rPr>
          <w:b/>
          <w:sz w:val="18"/>
          <w:szCs w:val="18"/>
        </w:rPr>
        <w:t xml:space="preserve"> </w:t>
      </w:r>
      <w:r w:rsidRPr="004C1E56">
        <w:rPr>
          <w:sz w:val="18"/>
          <w:szCs w:val="18"/>
        </w:rPr>
        <w:t xml:space="preserve"> утверждаются в приложении к решению о местном бюджете.</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4. </w:t>
      </w:r>
      <w:proofErr w:type="gramStart"/>
      <w:r w:rsidRPr="004C1E56">
        <w:rPr>
          <w:sz w:val="18"/>
          <w:szCs w:val="18"/>
        </w:rPr>
        <w:t>Субсидии из местного бюджета в виде имущественного взноса в некоммерческие организации, учрежденные муниципального образования</w:t>
      </w:r>
      <w:r w:rsidRPr="004C1E56">
        <w:rPr>
          <w:b/>
          <w:sz w:val="18"/>
          <w:szCs w:val="18"/>
        </w:rPr>
        <w:t xml:space="preserve"> </w:t>
      </w:r>
      <w:r w:rsidRPr="004C1E56">
        <w:rPr>
          <w:sz w:val="18"/>
          <w:szCs w:val="18"/>
        </w:rPr>
        <w:t>и не являющиеся муниципальными учреждениями муниципального образования,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3B06B0" w:rsidRPr="004C1E56" w:rsidRDefault="003B06B0" w:rsidP="003B06B0">
      <w:pPr>
        <w:widowControl w:val="0"/>
        <w:autoSpaceDE w:val="0"/>
        <w:autoSpaceDN w:val="0"/>
        <w:adjustRightInd w:val="0"/>
        <w:ind w:firstLine="709"/>
        <w:jc w:val="both"/>
        <w:rPr>
          <w:sz w:val="18"/>
          <w:szCs w:val="18"/>
        </w:rPr>
      </w:pPr>
      <w:r w:rsidRPr="004C1E56">
        <w:rPr>
          <w:sz w:val="18"/>
          <w:szCs w:val="1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16. Муниципальные программы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ind w:firstLine="567"/>
        <w:jc w:val="both"/>
        <w:rPr>
          <w:bCs/>
          <w:sz w:val="18"/>
          <w:szCs w:val="18"/>
        </w:rPr>
      </w:pPr>
      <w:r w:rsidRPr="004C1E56">
        <w:rPr>
          <w:bCs/>
          <w:sz w:val="18"/>
          <w:szCs w:val="18"/>
        </w:rPr>
        <w:t>1. Муниципальные программы муниципального образования</w:t>
      </w:r>
      <w:r w:rsidRPr="004C1E56">
        <w:rPr>
          <w:bCs/>
          <w:i/>
          <w:sz w:val="18"/>
          <w:szCs w:val="18"/>
        </w:rPr>
        <w:t xml:space="preserve"> </w:t>
      </w:r>
      <w:r w:rsidRPr="004C1E56">
        <w:rPr>
          <w:bCs/>
          <w:sz w:val="18"/>
          <w:szCs w:val="18"/>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3B06B0" w:rsidRPr="004C1E56" w:rsidRDefault="003B06B0" w:rsidP="003B06B0">
      <w:pPr>
        <w:ind w:firstLine="567"/>
        <w:jc w:val="both"/>
        <w:rPr>
          <w:bCs/>
          <w:sz w:val="18"/>
          <w:szCs w:val="18"/>
        </w:rPr>
      </w:pPr>
      <w:r w:rsidRPr="004C1E56">
        <w:rPr>
          <w:bCs/>
          <w:sz w:val="18"/>
          <w:szCs w:val="1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3B06B0" w:rsidRPr="004C1E56" w:rsidRDefault="003B06B0" w:rsidP="003B06B0">
      <w:pPr>
        <w:ind w:firstLine="567"/>
        <w:jc w:val="both"/>
        <w:rPr>
          <w:bCs/>
          <w:sz w:val="18"/>
          <w:szCs w:val="18"/>
        </w:rPr>
      </w:pPr>
      <w:r w:rsidRPr="004C1E56">
        <w:rPr>
          <w:bCs/>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4C1E56">
        <w:rPr>
          <w:bCs/>
          <w:i/>
          <w:sz w:val="18"/>
          <w:szCs w:val="18"/>
        </w:rPr>
        <w:t>.</w:t>
      </w:r>
    </w:p>
    <w:p w:rsidR="003B06B0" w:rsidRPr="004C1E56" w:rsidRDefault="003B06B0" w:rsidP="003B06B0">
      <w:pPr>
        <w:ind w:firstLine="567"/>
        <w:jc w:val="both"/>
        <w:rPr>
          <w:bCs/>
          <w:sz w:val="18"/>
          <w:szCs w:val="18"/>
        </w:rPr>
      </w:pPr>
      <w:r w:rsidRPr="004C1E56">
        <w:rPr>
          <w:bCs/>
          <w:sz w:val="18"/>
          <w:szCs w:val="1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3B06B0" w:rsidRPr="004C1E56" w:rsidRDefault="003B06B0" w:rsidP="003B06B0">
      <w:pPr>
        <w:autoSpaceDE w:val="0"/>
        <w:autoSpaceDN w:val="0"/>
        <w:adjustRightInd w:val="0"/>
        <w:ind w:firstLine="567"/>
        <w:jc w:val="both"/>
        <w:rPr>
          <w:sz w:val="18"/>
          <w:szCs w:val="18"/>
        </w:rPr>
      </w:pPr>
      <w:r w:rsidRPr="004C1E56">
        <w:rPr>
          <w:bCs/>
          <w:sz w:val="18"/>
          <w:szCs w:val="1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4C1E56">
        <w:rPr>
          <w:bCs/>
          <w:sz w:val="18"/>
          <w:szCs w:val="18"/>
        </w:rPr>
        <w:t>может быть принято решение о необходимости прекращения или об изменении начиная</w:t>
      </w:r>
      <w:proofErr w:type="gramEnd"/>
      <w:r w:rsidRPr="004C1E56">
        <w:rPr>
          <w:bCs/>
          <w:sz w:val="18"/>
          <w:szCs w:val="1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B06B0" w:rsidRPr="004C1E56" w:rsidRDefault="003B06B0" w:rsidP="003B06B0">
      <w:pPr>
        <w:autoSpaceDE w:val="0"/>
        <w:autoSpaceDN w:val="0"/>
        <w:adjustRightInd w:val="0"/>
        <w:ind w:firstLine="567"/>
        <w:jc w:val="both"/>
        <w:rPr>
          <w:sz w:val="18"/>
          <w:szCs w:val="18"/>
        </w:rPr>
      </w:pPr>
    </w:p>
    <w:p w:rsidR="003B06B0" w:rsidRPr="004C1E56" w:rsidRDefault="003B06B0" w:rsidP="003B06B0">
      <w:pPr>
        <w:autoSpaceDE w:val="0"/>
        <w:autoSpaceDN w:val="0"/>
        <w:adjustRightInd w:val="0"/>
        <w:ind w:firstLine="540"/>
        <w:jc w:val="both"/>
        <w:rPr>
          <w:b/>
          <w:bCs/>
          <w:sz w:val="18"/>
          <w:szCs w:val="18"/>
        </w:rPr>
      </w:pPr>
      <w:bookmarkStart w:id="7" w:name="Par420"/>
      <w:bookmarkEnd w:id="7"/>
      <w:r w:rsidRPr="004C1E56">
        <w:rPr>
          <w:b/>
          <w:bCs/>
          <w:sz w:val="18"/>
          <w:szCs w:val="18"/>
        </w:rPr>
        <w:t>Статья 17. Состав проекта решения о местном бюджете</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В статьях проекта решения о местном бюджете должны содержаться следующие показатели:</w:t>
      </w:r>
    </w:p>
    <w:p w:rsidR="003B06B0" w:rsidRPr="004C1E56" w:rsidRDefault="003B06B0" w:rsidP="003B06B0">
      <w:pPr>
        <w:autoSpaceDE w:val="0"/>
        <w:autoSpaceDN w:val="0"/>
        <w:adjustRightInd w:val="0"/>
        <w:ind w:firstLine="540"/>
        <w:jc w:val="both"/>
        <w:rPr>
          <w:sz w:val="18"/>
          <w:szCs w:val="18"/>
        </w:rPr>
      </w:pPr>
      <w:r w:rsidRPr="004C1E56">
        <w:rPr>
          <w:sz w:val="18"/>
          <w:szCs w:val="18"/>
        </w:rPr>
        <w:t>1) основные характеристики местного бюджета, к которым относятся общий объем доходов, общий объем расходов, дефицит (</w:t>
      </w:r>
      <w:proofErr w:type="spellStart"/>
      <w:r w:rsidRPr="004C1E56">
        <w:rPr>
          <w:sz w:val="18"/>
          <w:szCs w:val="18"/>
        </w:rPr>
        <w:t>профицит</w:t>
      </w:r>
      <w:proofErr w:type="spellEnd"/>
      <w:r w:rsidRPr="004C1E56">
        <w:rPr>
          <w:sz w:val="18"/>
          <w:szCs w:val="18"/>
        </w:rPr>
        <w:t>) местного бюджета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B06B0" w:rsidRPr="004C1E56" w:rsidRDefault="003B06B0" w:rsidP="003B06B0">
      <w:pPr>
        <w:autoSpaceDE w:val="0"/>
        <w:autoSpaceDN w:val="0"/>
        <w:adjustRightInd w:val="0"/>
        <w:ind w:firstLine="540"/>
        <w:jc w:val="both"/>
        <w:rPr>
          <w:sz w:val="18"/>
          <w:szCs w:val="18"/>
        </w:rPr>
      </w:pPr>
      <w:r w:rsidRPr="004C1E56">
        <w:rPr>
          <w:sz w:val="18"/>
          <w:szCs w:val="1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4) общий объем условно утверждаемых (утвержденных) расходов на первый и второй годы планового периода;</w:t>
      </w:r>
    </w:p>
    <w:p w:rsidR="003B06B0" w:rsidRPr="004C1E56" w:rsidRDefault="003B06B0" w:rsidP="003B06B0">
      <w:pPr>
        <w:autoSpaceDE w:val="0"/>
        <w:autoSpaceDN w:val="0"/>
        <w:adjustRightInd w:val="0"/>
        <w:ind w:firstLine="540"/>
        <w:jc w:val="both"/>
        <w:rPr>
          <w:sz w:val="18"/>
          <w:szCs w:val="18"/>
        </w:rPr>
      </w:pPr>
      <w:r w:rsidRPr="004C1E56">
        <w:rPr>
          <w:sz w:val="18"/>
          <w:szCs w:val="1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3B06B0" w:rsidRPr="004C1E56" w:rsidRDefault="003B06B0" w:rsidP="003B06B0">
      <w:pPr>
        <w:autoSpaceDE w:val="0"/>
        <w:autoSpaceDN w:val="0"/>
        <w:adjustRightInd w:val="0"/>
        <w:ind w:firstLine="540"/>
        <w:jc w:val="both"/>
        <w:rPr>
          <w:sz w:val="18"/>
          <w:szCs w:val="18"/>
        </w:rPr>
      </w:pPr>
      <w:r w:rsidRPr="004C1E56">
        <w:rPr>
          <w:sz w:val="18"/>
          <w:szCs w:val="18"/>
        </w:rPr>
        <w:lastRenderedPageBreak/>
        <w:t>6) верхний предел муниципального внутреннего долга муниципального образования</w:t>
      </w:r>
      <w:r w:rsidRPr="004C1E56">
        <w:rPr>
          <w:b/>
          <w:sz w:val="18"/>
          <w:szCs w:val="18"/>
        </w:rPr>
        <w:t xml:space="preserve"> </w:t>
      </w:r>
      <w:r w:rsidRPr="004C1E56">
        <w:rPr>
          <w:sz w:val="18"/>
          <w:szCs w:val="18"/>
        </w:rPr>
        <w:t xml:space="preserve">по состоянию на 1 января года, следующего за очередным финансовым годом и каждым годом планового периода, с </w:t>
      </w:r>
      <w:proofErr w:type="gramStart"/>
      <w:r w:rsidRPr="004C1E56">
        <w:rPr>
          <w:sz w:val="18"/>
          <w:szCs w:val="18"/>
        </w:rPr>
        <w:t>указанием</w:t>
      </w:r>
      <w:proofErr w:type="gramEnd"/>
      <w:r w:rsidRPr="004C1E56">
        <w:rPr>
          <w:sz w:val="18"/>
          <w:szCs w:val="18"/>
        </w:rPr>
        <w:t xml:space="preserve"> в том числе верхнего предела долга по муниципальным гарантиям муниципального образования.</w:t>
      </w:r>
    </w:p>
    <w:p w:rsidR="003B06B0" w:rsidRPr="004C1E56" w:rsidRDefault="003B06B0" w:rsidP="003B06B0">
      <w:pPr>
        <w:autoSpaceDE w:val="0"/>
        <w:autoSpaceDN w:val="0"/>
        <w:adjustRightInd w:val="0"/>
        <w:ind w:firstLine="540"/>
        <w:jc w:val="both"/>
        <w:rPr>
          <w:sz w:val="18"/>
          <w:szCs w:val="18"/>
        </w:rPr>
      </w:pPr>
      <w:bookmarkStart w:id="8" w:name="Par434"/>
      <w:bookmarkEnd w:id="8"/>
      <w:r w:rsidRPr="004C1E56">
        <w:rPr>
          <w:sz w:val="18"/>
          <w:szCs w:val="18"/>
        </w:rPr>
        <w:t>2. В состав проекта решения о местном бюджете включаются следующие приложения (при наличии соответствующих показателей):</w:t>
      </w:r>
    </w:p>
    <w:p w:rsidR="003B06B0" w:rsidRPr="004C1E56" w:rsidRDefault="003B06B0" w:rsidP="003B06B0">
      <w:pPr>
        <w:autoSpaceDE w:val="0"/>
        <w:autoSpaceDN w:val="0"/>
        <w:adjustRightInd w:val="0"/>
        <w:ind w:firstLine="540"/>
        <w:jc w:val="both"/>
        <w:rPr>
          <w:sz w:val="18"/>
          <w:szCs w:val="18"/>
        </w:rPr>
      </w:pPr>
      <w:proofErr w:type="gramStart"/>
      <w:r w:rsidRPr="004C1E56">
        <w:rPr>
          <w:sz w:val="18"/>
          <w:szCs w:val="18"/>
        </w:rPr>
        <w:t>1) «Доходы бюджета сельсовета на очередной финансовый год и плановый период»;</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«Распределение бюджетных ассигнований по разделам, подразделам, целевым статьям (муниципальным программам и </w:t>
      </w:r>
      <w:proofErr w:type="spellStart"/>
      <w:r w:rsidRPr="004C1E56">
        <w:rPr>
          <w:sz w:val="18"/>
          <w:szCs w:val="18"/>
        </w:rPr>
        <w:t>непрограммным</w:t>
      </w:r>
      <w:proofErr w:type="spellEnd"/>
      <w:r w:rsidRPr="004C1E56">
        <w:rPr>
          <w:sz w:val="18"/>
          <w:szCs w:val="18"/>
        </w:rPr>
        <w:t xml:space="preserve"> направлениям деятельности), группам и подгруппам </w:t>
      </w:r>
      <w:proofErr w:type="gramStart"/>
      <w:r w:rsidRPr="004C1E56">
        <w:rPr>
          <w:sz w:val="18"/>
          <w:szCs w:val="18"/>
        </w:rPr>
        <w:t>видов расходов классификации расходов бюджетов</w:t>
      </w:r>
      <w:proofErr w:type="gramEnd"/>
      <w:r w:rsidRPr="004C1E56">
        <w:rPr>
          <w:sz w:val="18"/>
          <w:szCs w:val="18"/>
        </w:rPr>
        <w:t xml:space="preserve">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4) «Распределение бюджетных ассигнований по целевым статьям (муниципальным программам и </w:t>
      </w:r>
      <w:proofErr w:type="spellStart"/>
      <w:r w:rsidRPr="004C1E56">
        <w:rPr>
          <w:sz w:val="18"/>
          <w:szCs w:val="18"/>
        </w:rPr>
        <w:t>непрограммным</w:t>
      </w:r>
      <w:proofErr w:type="spellEnd"/>
      <w:r w:rsidRPr="004C1E56">
        <w:rPr>
          <w:sz w:val="18"/>
          <w:szCs w:val="18"/>
        </w:rPr>
        <w:t xml:space="preserve"> направлениям деятельности), группам и подгруппам </w:t>
      </w:r>
      <w:proofErr w:type="gramStart"/>
      <w:r w:rsidRPr="004C1E56">
        <w:rPr>
          <w:sz w:val="18"/>
          <w:szCs w:val="18"/>
        </w:rPr>
        <w:t>видов расходов классификации расходов бюджетов</w:t>
      </w:r>
      <w:proofErr w:type="gramEnd"/>
      <w:r w:rsidRPr="004C1E56">
        <w:rPr>
          <w:sz w:val="18"/>
          <w:szCs w:val="18"/>
        </w:rPr>
        <w:t xml:space="preserve"> на очередной финансовый год и плановый период» с указанием кодов разделов и подразделов классификации расходов бюджетов»;  </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5) «Ведомственная структура расходов местного бюджета на очередной финансовый год и плановый период»; </w:t>
      </w:r>
    </w:p>
    <w:p w:rsidR="003B06B0" w:rsidRPr="004C1E56" w:rsidRDefault="003B06B0" w:rsidP="003B06B0">
      <w:pPr>
        <w:autoSpaceDE w:val="0"/>
        <w:autoSpaceDN w:val="0"/>
        <w:adjustRightInd w:val="0"/>
        <w:ind w:firstLine="540"/>
        <w:jc w:val="both"/>
        <w:rPr>
          <w:sz w:val="18"/>
          <w:szCs w:val="18"/>
        </w:rPr>
      </w:pPr>
      <w:r w:rsidRPr="004C1E56">
        <w:rPr>
          <w:sz w:val="18"/>
          <w:szCs w:val="18"/>
        </w:rPr>
        <w:t>6) «Распределение бюджетных ассигнований на исполнение публичных нормативных обязательств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w:t>
      </w:r>
    </w:p>
    <w:p w:rsidR="003B06B0" w:rsidRPr="004C1E56" w:rsidRDefault="003B06B0" w:rsidP="003B06B0">
      <w:pPr>
        <w:autoSpaceDE w:val="0"/>
        <w:autoSpaceDN w:val="0"/>
        <w:adjustRightInd w:val="0"/>
        <w:ind w:firstLine="540"/>
        <w:jc w:val="both"/>
        <w:rPr>
          <w:sz w:val="18"/>
          <w:szCs w:val="18"/>
        </w:rPr>
      </w:pPr>
      <w:r w:rsidRPr="004C1E56">
        <w:rPr>
          <w:sz w:val="18"/>
          <w:szCs w:val="18"/>
        </w:rPr>
        <w:t>9) «Источники финансирования дефицита местного бюджета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10) «Программа муниципальных внутренних заимствований Промышленного сельсовета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11) «Программа муниципальных гарантий Промышленного сельсовета в валюте Российской Федерации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bookmarkStart w:id="9" w:name="Par483"/>
      <w:bookmarkEnd w:id="9"/>
      <w:r w:rsidRPr="004C1E56">
        <w:rPr>
          <w:sz w:val="18"/>
          <w:szCs w:val="18"/>
        </w:rPr>
        <w:t>3. В состав проекта решения о местном бюджете могут быть включены иные текстовые статьи и приложения.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Глава 4. РАССМОТРЕНИЕ ПРОЕКТА РЕШЕНИЯ О МЕСТНОМ </w:t>
      </w:r>
    </w:p>
    <w:p w:rsidR="003B06B0" w:rsidRPr="004C1E56" w:rsidRDefault="003B06B0" w:rsidP="003B06B0">
      <w:pPr>
        <w:autoSpaceDE w:val="0"/>
        <w:autoSpaceDN w:val="0"/>
        <w:adjustRightInd w:val="0"/>
        <w:jc w:val="center"/>
        <w:rPr>
          <w:b/>
          <w:bCs/>
          <w:sz w:val="18"/>
          <w:szCs w:val="18"/>
        </w:rPr>
      </w:pPr>
      <w:proofErr w:type="gramStart"/>
      <w:r w:rsidRPr="004C1E56">
        <w:rPr>
          <w:b/>
          <w:bCs/>
          <w:sz w:val="18"/>
          <w:szCs w:val="18"/>
        </w:rPr>
        <w:t>БЮДЖЕТЕ</w:t>
      </w:r>
      <w:proofErr w:type="gramEnd"/>
      <w:r w:rsidRPr="004C1E56">
        <w:rPr>
          <w:b/>
          <w:bCs/>
          <w:sz w:val="18"/>
          <w:szCs w:val="18"/>
        </w:rPr>
        <w:t xml:space="preserve"> И УТВЕРЖДЕНИЕ РЕШЕНИЯ О МЕСТНОМ БЮДЖЕТЕ</w:t>
      </w:r>
    </w:p>
    <w:p w:rsidR="003B06B0" w:rsidRPr="004C1E56" w:rsidRDefault="003B06B0" w:rsidP="003B06B0">
      <w:pPr>
        <w:autoSpaceDE w:val="0"/>
        <w:autoSpaceDN w:val="0"/>
        <w:adjustRightInd w:val="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b/>
          <w:bCs/>
          <w:sz w:val="18"/>
          <w:szCs w:val="18"/>
        </w:rPr>
        <w:t xml:space="preserve">Статья 18. Внесение проекта решения о местном бюджете на рассмотрение в представительный орган </w:t>
      </w:r>
      <w:r w:rsidRPr="004C1E56">
        <w:rPr>
          <w:b/>
          <w:sz w:val="18"/>
          <w:szCs w:val="18"/>
        </w:rPr>
        <w:t xml:space="preserve">муниципального образования </w:t>
      </w:r>
      <w:r w:rsidRPr="004C1E56">
        <w:rPr>
          <w:sz w:val="18"/>
          <w:szCs w:val="18"/>
        </w:rPr>
        <w:t xml:space="preserve"> </w:t>
      </w:r>
    </w:p>
    <w:p w:rsidR="003B06B0" w:rsidRPr="004C1E56" w:rsidRDefault="003B06B0" w:rsidP="003B06B0">
      <w:pPr>
        <w:autoSpaceDE w:val="0"/>
        <w:autoSpaceDN w:val="0"/>
        <w:adjustRightInd w:val="0"/>
        <w:ind w:firstLine="540"/>
        <w:jc w:val="both"/>
        <w:rPr>
          <w:sz w:val="18"/>
          <w:szCs w:val="18"/>
        </w:rPr>
      </w:pPr>
      <w:bookmarkStart w:id="10" w:name="Par491"/>
      <w:bookmarkEnd w:id="10"/>
      <w:r w:rsidRPr="004C1E56">
        <w:rPr>
          <w:sz w:val="18"/>
          <w:szCs w:val="18"/>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w:t>
      </w:r>
      <w:hyperlink w:anchor="Par420" w:history="1">
        <w:r w:rsidRPr="004C1E56">
          <w:rPr>
            <w:sz w:val="18"/>
            <w:szCs w:val="18"/>
          </w:rPr>
          <w:t>8</w:t>
        </w:r>
      </w:hyperlink>
      <w:r w:rsidRPr="004C1E56">
        <w:rPr>
          <w:sz w:val="18"/>
          <w:szCs w:val="18"/>
        </w:rPr>
        <w:t xml:space="preserve"> настоящего Положения.</w:t>
      </w:r>
    </w:p>
    <w:p w:rsidR="003B06B0" w:rsidRPr="004C1E56" w:rsidRDefault="003B06B0" w:rsidP="003B06B0">
      <w:pPr>
        <w:autoSpaceDE w:val="0"/>
        <w:autoSpaceDN w:val="0"/>
        <w:adjustRightInd w:val="0"/>
        <w:ind w:firstLine="540"/>
        <w:jc w:val="both"/>
        <w:rPr>
          <w:sz w:val="18"/>
          <w:szCs w:val="18"/>
        </w:rPr>
      </w:pPr>
      <w:bookmarkStart w:id="11" w:name="Par510"/>
      <w:bookmarkEnd w:id="11"/>
      <w:r w:rsidRPr="004C1E56">
        <w:rPr>
          <w:sz w:val="18"/>
          <w:szCs w:val="18"/>
        </w:rPr>
        <w:t>2. Одновременно с проектом решения о местном бюджете в Совет депутатов муниципального образования</w:t>
      </w:r>
      <w:r w:rsidRPr="004C1E56">
        <w:rPr>
          <w:b/>
          <w:sz w:val="18"/>
          <w:szCs w:val="18"/>
        </w:rPr>
        <w:t xml:space="preserve"> </w:t>
      </w:r>
      <w:r w:rsidRPr="004C1E56">
        <w:rPr>
          <w:sz w:val="18"/>
          <w:szCs w:val="18"/>
        </w:rPr>
        <w:t xml:space="preserve"> дополнительно направляются следующие документы и материалы:</w:t>
      </w:r>
    </w:p>
    <w:p w:rsidR="003B06B0" w:rsidRPr="004C1E56" w:rsidRDefault="003B06B0" w:rsidP="003B06B0">
      <w:pPr>
        <w:autoSpaceDE w:val="0"/>
        <w:autoSpaceDN w:val="0"/>
        <w:adjustRightInd w:val="0"/>
        <w:ind w:firstLine="540"/>
        <w:jc w:val="both"/>
        <w:rPr>
          <w:sz w:val="18"/>
          <w:szCs w:val="18"/>
        </w:rPr>
      </w:pPr>
      <w:proofErr w:type="gramStart"/>
      <w:r w:rsidRPr="004C1E56">
        <w:rPr>
          <w:sz w:val="18"/>
          <w:szCs w:val="18"/>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w:t>
      </w:r>
      <w:proofErr w:type="spellStart"/>
      <w:r w:rsidRPr="004C1E56">
        <w:rPr>
          <w:sz w:val="18"/>
          <w:szCs w:val="18"/>
        </w:rPr>
        <w:t>непрограммным</w:t>
      </w:r>
      <w:proofErr w:type="spellEnd"/>
      <w:r w:rsidRPr="004C1E56">
        <w:rPr>
          <w:sz w:val="18"/>
          <w:szCs w:val="18"/>
        </w:rPr>
        <w:t xml:space="preserve">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rPr>
      </w:pPr>
      <w:r w:rsidRPr="004C1E56">
        <w:rPr>
          <w:sz w:val="18"/>
          <w:szCs w:val="18"/>
        </w:rPr>
        <w:t>3) реестр расходных обязательств, подлежащих исполнению за счет средств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4) информация о полученных и погашенных бюджетных кредитах за истекший период текущего финансового года;</w:t>
      </w:r>
    </w:p>
    <w:p w:rsidR="003B06B0" w:rsidRPr="004C1E56" w:rsidRDefault="003B06B0" w:rsidP="003B06B0">
      <w:pPr>
        <w:autoSpaceDE w:val="0"/>
        <w:autoSpaceDN w:val="0"/>
        <w:adjustRightInd w:val="0"/>
        <w:ind w:firstLine="540"/>
        <w:jc w:val="both"/>
        <w:rPr>
          <w:sz w:val="18"/>
          <w:szCs w:val="18"/>
        </w:rPr>
      </w:pPr>
      <w:r w:rsidRPr="004C1E56">
        <w:rPr>
          <w:sz w:val="18"/>
          <w:szCs w:val="18"/>
        </w:rPr>
        <w:t>5) отчет о выданных за истекший период текущего финансового года муниципальных гарантиях муниципального образования</w:t>
      </w:r>
      <w:r w:rsidRPr="004C1E56">
        <w:rPr>
          <w:b/>
          <w:sz w:val="18"/>
          <w:szCs w:val="18"/>
        </w:rPr>
        <w:t xml:space="preserve"> </w:t>
      </w:r>
      <w:r w:rsidRPr="004C1E56">
        <w:rPr>
          <w:sz w:val="18"/>
          <w:szCs w:val="1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B06B0" w:rsidRPr="004C1E56" w:rsidRDefault="003B06B0" w:rsidP="003B06B0">
      <w:pPr>
        <w:autoSpaceDE w:val="0"/>
        <w:autoSpaceDN w:val="0"/>
        <w:adjustRightInd w:val="0"/>
        <w:ind w:firstLine="540"/>
        <w:jc w:val="both"/>
        <w:rPr>
          <w:sz w:val="18"/>
          <w:szCs w:val="18"/>
        </w:rPr>
      </w:pPr>
      <w:r w:rsidRPr="004C1E56">
        <w:rPr>
          <w:sz w:val="18"/>
          <w:szCs w:val="18"/>
        </w:rPr>
        <w:t>6) прогноз доходов дорожного фонда муниципального образования</w:t>
      </w:r>
      <w:r w:rsidRPr="004C1E56">
        <w:rPr>
          <w:b/>
          <w:sz w:val="18"/>
          <w:szCs w:val="18"/>
        </w:rPr>
        <w:t xml:space="preserve"> </w:t>
      </w:r>
      <w:r w:rsidRPr="004C1E56">
        <w:rPr>
          <w:sz w:val="18"/>
          <w:szCs w:val="18"/>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3B06B0" w:rsidRPr="004C1E56" w:rsidRDefault="003B06B0" w:rsidP="003B06B0">
      <w:pPr>
        <w:autoSpaceDE w:val="0"/>
        <w:autoSpaceDN w:val="0"/>
        <w:adjustRightInd w:val="0"/>
        <w:ind w:firstLine="540"/>
        <w:jc w:val="both"/>
        <w:rPr>
          <w:sz w:val="18"/>
          <w:szCs w:val="18"/>
        </w:rPr>
      </w:pPr>
      <w:r w:rsidRPr="004C1E56">
        <w:rPr>
          <w:sz w:val="18"/>
          <w:szCs w:val="18"/>
        </w:rPr>
        <w:t>7) отчет об оценке налоговых расходов муниципального образования</w:t>
      </w:r>
      <w:r w:rsidRPr="004C1E56">
        <w:rPr>
          <w:b/>
          <w:sz w:val="18"/>
          <w:szCs w:val="18"/>
        </w:rPr>
        <w:t xml:space="preserve"> </w:t>
      </w:r>
      <w:r w:rsidRPr="004C1E56">
        <w:rPr>
          <w:sz w:val="18"/>
          <w:szCs w:val="18"/>
        </w:rPr>
        <w:t xml:space="preserve"> за отчетный финансовый год, об оценке налоговых расходов муниципального образования</w:t>
      </w:r>
      <w:r w:rsidRPr="004C1E56">
        <w:rPr>
          <w:b/>
          <w:sz w:val="18"/>
          <w:szCs w:val="18"/>
        </w:rPr>
        <w:t xml:space="preserve"> </w:t>
      </w:r>
      <w:r w:rsidRPr="004C1E56">
        <w:rPr>
          <w:sz w:val="18"/>
          <w:szCs w:val="18"/>
        </w:rPr>
        <w:t xml:space="preserve"> на текущий финансовый год и об оценке налоговых расходов муниципального образования</w:t>
      </w:r>
      <w:r w:rsidRPr="004C1E56">
        <w:rPr>
          <w:b/>
          <w:sz w:val="18"/>
          <w:szCs w:val="18"/>
        </w:rPr>
        <w:t xml:space="preserve"> </w:t>
      </w:r>
      <w:r w:rsidRPr="004C1E56">
        <w:rPr>
          <w:sz w:val="18"/>
          <w:szCs w:val="18"/>
        </w:rPr>
        <w:t xml:space="preserve"> на очередной финансовый год и плановый период;</w:t>
      </w:r>
    </w:p>
    <w:p w:rsidR="003B06B0" w:rsidRPr="004C1E56" w:rsidRDefault="003B06B0" w:rsidP="003B06B0">
      <w:pPr>
        <w:autoSpaceDE w:val="0"/>
        <w:autoSpaceDN w:val="0"/>
        <w:adjustRightInd w:val="0"/>
        <w:ind w:firstLine="540"/>
        <w:jc w:val="both"/>
        <w:rPr>
          <w:sz w:val="18"/>
          <w:szCs w:val="18"/>
          <w:shd w:val="clear" w:color="auto" w:fill="FFFFFF"/>
        </w:rPr>
      </w:pPr>
      <w:r w:rsidRPr="004C1E56">
        <w:rPr>
          <w:sz w:val="18"/>
          <w:szCs w:val="18"/>
        </w:rPr>
        <w:t xml:space="preserve">8) </w:t>
      </w:r>
      <w:r w:rsidRPr="004C1E56">
        <w:rPr>
          <w:sz w:val="18"/>
          <w:szCs w:val="18"/>
          <w:shd w:val="clear" w:color="auto" w:fill="FFFFFF"/>
        </w:rPr>
        <w:t>перечень главных администраторов доходов бюджета в случаях, предусмотренных </w:t>
      </w:r>
      <w:hyperlink r:id="rId26" w:anchor="/document/12112604/entry/16001" w:history="1">
        <w:r w:rsidRPr="004C1E56">
          <w:rPr>
            <w:rStyle w:val="a4"/>
            <w:color w:val="auto"/>
            <w:sz w:val="18"/>
            <w:szCs w:val="18"/>
            <w:u w:val="none"/>
            <w:shd w:val="clear" w:color="auto" w:fill="FFFFFF"/>
          </w:rPr>
          <w:t>статьей 160.1</w:t>
        </w:r>
      </w:hyperlink>
      <w:r w:rsidRPr="004C1E56">
        <w:rPr>
          <w:sz w:val="18"/>
          <w:szCs w:val="18"/>
          <w:shd w:val="clear" w:color="auto" w:fill="FFFFFF"/>
        </w:rPr>
        <w:t> Бюджетного кодекса Российской Федерации;</w:t>
      </w:r>
    </w:p>
    <w:p w:rsidR="003B06B0" w:rsidRPr="004C1E56" w:rsidRDefault="003B06B0" w:rsidP="003B06B0">
      <w:pPr>
        <w:autoSpaceDE w:val="0"/>
        <w:autoSpaceDN w:val="0"/>
        <w:adjustRightInd w:val="0"/>
        <w:ind w:firstLine="540"/>
        <w:jc w:val="both"/>
        <w:rPr>
          <w:sz w:val="18"/>
          <w:szCs w:val="18"/>
        </w:rPr>
      </w:pPr>
      <w:r w:rsidRPr="004C1E56">
        <w:rPr>
          <w:sz w:val="18"/>
          <w:szCs w:val="18"/>
          <w:shd w:val="clear" w:color="auto" w:fill="FFFFFF"/>
        </w:rPr>
        <w:t xml:space="preserve">9) перечень главных </w:t>
      </w:r>
      <w:proofErr w:type="gramStart"/>
      <w:r w:rsidRPr="004C1E56">
        <w:rPr>
          <w:sz w:val="18"/>
          <w:szCs w:val="18"/>
          <w:shd w:val="clear" w:color="auto" w:fill="FFFFFF"/>
        </w:rPr>
        <w:t>администраторов источников финансирования дефицита бюджета</w:t>
      </w:r>
      <w:proofErr w:type="gramEnd"/>
      <w:r w:rsidRPr="004C1E56">
        <w:rPr>
          <w:sz w:val="18"/>
          <w:szCs w:val="18"/>
          <w:shd w:val="clear" w:color="auto" w:fill="FFFFFF"/>
        </w:rPr>
        <w:t xml:space="preserve"> в случаях, предусмотренных </w:t>
      </w:r>
      <w:hyperlink r:id="rId27" w:anchor="/document/12112604/entry/16002" w:history="1">
        <w:r w:rsidRPr="004C1E56">
          <w:rPr>
            <w:rStyle w:val="a4"/>
            <w:color w:val="auto"/>
            <w:sz w:val="18"/>
            <w:szCs w:val="18"/>
            <w:u w:val="none"/>
            <w:shd w:val="clear" w:color="auto" w:fill="FFFFFF"/>
          </w:rPr>
          <w:t>статьей 160.2</w:t>
        </w:r>
      </w:hyperlink>
      <w:r w:rsidRPr="004C1E56">
        <w:rPr>
          <w:sz w:val="18"/>
          <w:szCs w:val="18"/>
          <w:shd w:val="clear" w:color="auto" w:fill="FFFFFF"/>
        </w:rPr>
        <w:t> Бюджетного кодекса Российской Федерации.</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Проект решения о местном бюджете </w:t>
      </w:r>
      <w:proofErr w:type="gramStart"/>
      <w:r w:rsidRPr="004C1E56">
        <w:rPr>
          <w:sz w:val="18"/>
          <w:szCs w:val="18"/>
        </w:rPr>
        <w:t>считается</w:t>
      </w:r>
      <w:proofErr w:type="gramEnd"/>
      <w:r w:rsidRPr="004C1E56">
        <w:rPr>
          <w:sz w:val="18"/>
          <w:szCs w:val="18"/>
        </w:rPr>
        <w:t xml:space="preserve"> внесен администрацией муниципального образования</w:t>
      </w:r>
      <w:r w:rsidRPr="004C1E56">
        <w:rPr>
          <w:b/>
          <w:sz w:val="18"/>
          <w:szCs w:val="18"/>
        </w:rPr>
        <w:t xml:space="preserve"> </w:t>
      </w:r>
      <w:r w:rsidRPr="004C1E56">
        <w:rPr>
          <w:sz w:val="18"/>
          <w:szCs w:val="18"/>
        </w:rPr>
        <w:t>в срок, если он доставлен в Совет депутатов муниципального образования</w:t>
      </w:r>
      <w:r w:rsidRPr="004C1E56">
        <w:rPr>
          <w:b/>
          <w:sz w:val="18"/>
          <w:szCs w:val="18"/>
        </w:rPr>
        <w:t xml:space="preserve"> </w:t>
      </w:r>
      <w:r w:rsidRPr="004C1E56">
        <w:rPr>
          <w:sz w:val="18"/>
          <w:szCs w:val="18"/>
        </w:rPr>
        <w:t>до 24 часов 15 ноября текущего года.</w:t>
      </w:r>
    </w:p>
    <w:p w:rsidR="003B06B0" w:rsidRPr="004C1E56" w:rsidRDefault="003B06B0" w:rsidP="003B06B0">
      <w:pPr>
        <w:ind w:firstLine="741"/>
        <w:jc w:val="both"/>
        <w:rPr>
          <w:b/>
          <w:sz w:val="18"/>
          <w:szCs w:val="18"/>
        </w:rPr>
      </w:pPr>
    </w:p>
    <w:p w:rsidR="003B06B0" w:rsidRPr="004C1E56" w:rsidRDefault="003B06B0" w:rsidP="003B06B0">
      <w:pPr>
        <w:ind w:firstLine="741"/>
        <w:jc w:val="both"/>
        <w:rPr>
          <w:b/>
          <w:sz w:val="18"/>
          <w:szCs w:val="18"/>
        </w:rPr>
      </w:pPr>
      <w:r w:rsidRPr="004C1E56">
        <w:rPr>
          <w:b/>
          <w:sz w:val="18"/>
          <w:szCs w:val="18"/>
        </w:rPr>
        <w:t xml:space="preserve">Статья 19. Порядок рассмотрения проекта решения о местном бюджете в Совете депутатов сельсовета </w:t>
      </w:r>
    </w:p>
    <w:p w:rsidR="003B06B0" w:rsidRPr="004C1E56" w:rsidRDefault="003B06B0" w:rsidP="003B06B0">
      <w:pPr>
        <w:ind w:firstLine="741"/>
        <w:jc w:val="both"/>
        <w:rPr>
          <w:sz w:val="18"/>
          <w:szCs w:val="18"/>
        </w:rPr>
      </w:pPr>
    </w:p>
    <w:p w:rsidR="003B06B0" w:rsidRPr="004C1E56" w:rsidRDefault="003B06B0" w:rsidP="003B06B0">
      <w:pPr>
        <w:ind w:firstLine="741"/>
        <w:jc w:val="both"/>
        <w:rPr>
          <w:sz w:val="18"/>
          <w:szCs w:val="18"/>
        </w:rPr>
      </w:pPr>
      <w:r w:rsidRPr="004C1E56">
        <w:rPr>
          <w:sz w:val="18"/>
          <w:szCs w:val="18"/>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муниципального образования в установленном порядке не позднее 15 ноября текущего года.</w:t>
      </w:r>
    </w:p>
    <w:p w:rsidR="003B06B0" w:rsidRPr="004C1E56" w:rsidRDefault="003B06B0" w:rsidP="003B06B0">
      <w:pPr>
        <w:ind w:firstLine="741"/>
        <w:jc w:val="both"/>
        <w:rPr>
          <w:sz w:val="18"/>
          <w:szCs w:val="18"/>
        </w:rPr>
      </w:pPr>
      <w:r w:rsidRPr="004C1E56">
        <w:rPr>
          <w:sz w:val="18"/>
          <w:szCs w:val="18"/>
        </w:rPr>
        <w:t>2. </w:t>
      </w:r>
      <w:proofErr w:type="gramStart"/>
      <w:r w:rsidRPr="004C1E56">
        <w:rPr>
          <w:sz w:val="18"/>
          <w:szCs w:val="18"/>
        </w:rPr>
        <w:t xml:space="preserve">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w:t>
      </w:r>
      <w:r w:rsidRPr="004C1E56">
        <w:rPr>
          <w:sz w:val="18"/>
          <w:szCs w:val="18"/>
        </w:rPr>
        <w:lastRenderedPageBreak/>
        <w:t>требованиям статей 17 и 18 настоящего</w:t>
      </w:r>
      <w:proofErr w:type="gramEnd"/>
      <w:r w:rsidRPr="004C1E56">
        <w:rPr>
          <w:sz w:val="18"/>
          <w:szCs w:val="18"/>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не позднее 20 дней до дня сессии.</w:t>
      </w:r>
    </w:p>
    <w:p w:rsidR="003B06B0" w:rsidRPr="004C1E56" w:rsidRDefault="003B06B0" w:rsidP="003B06B0">
      <w:pPr>
        <w:ind w:firstLine="741"/>
        <w:jc w:val="both"/>
        <w:rPr>
          <w:sz w:val="18"/>
          <w:szCs w:val="18"/>
        </w:rPr>
      </w:pPr>
      <w:r w:rsidRPr="004C1E56">
        <w:rPr>
          <w:sz w:val="18"/>
          <w:szCs w:val="18"/>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муниципального образования:</w:t>
      </w:r>
    </w:p>
    <w:p w:rsidR="003B06B0" w:rsidRPr="004C1E56" w:rsidRDefault="003B06B0" w:rsidP="003B06B0">
      <w:pPr>
        <w:ind w:firstLine="741"/>
        <w:jc w:val="both"/>
        <w:rPr>
          <w:sz w:val="18"/>
          <w:szCs w:val="18"/>
        </w:rPr>
      </w:pPr>
      <w:r w:rsidRPr="004C1E56">
        <w:rPr>
          <w:sz w:val="18"/>
          <w:szCs w:val="18"/>
        </w:rPr>
        <w:t xml:space="preserve">1) принимает решение о дате, времени проведения сессии по проекту местного бюджета; </w:t>
      </w:r>
    </w:p>
    <w:p w:rsidR="003B06B0" w:rsidRPr="004C1E56" w:rsidRDefault="003B06B0" w:rsidP="003B06B0">
      <w:pPr>
        <w:ind w:firstLine="741"/>
        <w:jc w:val="both"/>
        <w:rPr>
          <w:sz w:val="18"/>
          <w:szCs w:val="18"/>
        </w:rPr>
      </w:pPr>
      <w:proofErr w:type="gramStart"/>
      <w:r w:rsidRPr="004C1E56">
        <w:rPr>
          <w:sz w:val="18"/>
          <w:szCs w:val="18"/>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муниципального образования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w:t>
      </w:r>
      <w:r w:rsidRPr="004C1E56">
        <w:rPr>
          <w:b/>
          <w:sz w:val="18"/>
          <w:szCs w:val="18"/>
        </w:rPr>
        <w:t xml:space="preserve"> </w:t>
      </w:r>
      <w:r w:rsidRPr="004C1E56">
        <w:rPr>
          <w:sz w:val="18"/>
          <w:szCs w:val="18"/>
        </w:rPr>
        <w:t xml:space="preserve"> для внесения замечаний, предложений, а депутатам Совета депутатов - для изучения, с</w:t>
      </w:r>
      <w:proofErr w:type="gramEnd"/>
      <w:r w:rsidRPr="004C1E56">
        <w:rPr>
          <w:sz w:val="18"/>
          <w:szCs w:val="18"/>
        </w:rPr>
        <w:t xml:space="preserve"> соблюдением требований статей 17 и 18 настоящего Положения;</w:t>
      </w:r>
    </w:p>
    <w:p w:rsidR="003B06B0" w:rsidRPr="004C1E56" w:rsidRDefault="003B06B0" w:rsidP="003B06B0">
      <w:pPr>
        <w:ind w:firstLine="741"/>
        <w:jc w:val="both"/>
        <w:rPr>
          <w:sz w:val="18"/>
          <w:szCs w:val="18"/>
        </w:rPr>
      </w:pPr>
      <w:r w:rsidRPr="004C1E56">
        <w:rPr>
          <w:sz w:val="18"/>
          <w:szCs w:val="18"/>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3B06B0" w:rsidRPr="004C1E56" w:rsidRDefault="003B06B0" w:rsidP="003B06B0">
      <w:pPr>
        <w:jc w:val="both"/>
        <w:rPr>
          <w:sz w:val="18"/>
          <w:szCs w:val="18"/>
        </w:rPr>
      </w:pPr>
      <w:r w:rsidRPr="004C1E56">
        <w:rPr>
          <w:sz w:val="18"/>
          <w:szCs w:val="18"/>
        </w:rPr>
        <w:t xml:space="preserve">         4. Ревизионная комиссия проводит экспертизу </w:t>
      </w:r>
      <w:proofErr w:type="gramStart"/>
      <w:r w:rsidRPr="004C1E56">
        <w:rPr>
          <w:sz w:val="18"/>
          <w:szCs w:val="18"/>
        </w:rPr>
        <w:t>проекта решения Совета депутатов муниципального образования</w:t>
      </w:r>
      <w:proofErr w:type="gramEnd"/>
      <w:r w:rsidRPr="004C1E56">
        <w:rPr>
          <w:b/>
          <w:sz w:val="18"/>
          <w:szCs w:val="18"/>
        </w:rPr>
        <w:t xml:space="preserve"> </w:t>
      </w:r>
      <w:r w:rsidRPr="004C1E56">
        <w:rPr>
          <w:sz w:val="18"/>
          <w:szCs w:val="18"/>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4C1E56">
        <w:rPr>
          <w:b/>
          <w:sz w:val="18"/>
          <w:szCs w:val="18"/>
        </w:rPr>
        <w:t xml:space="preserve"> </w:t>
      </w:r>
      <w:r w:rsidRPr="004C1E56">
        <w:rPr>
          <w:sz w:val="18"/>
          <w:szCs w:val="18"/>
        </w:rPr>
        <w:t xml:space="preserve"> экспертное заключение.</w:t>
      </w:r>
    </w:p>
    <w:p w:rsidR="003B06B0" w:rsidRPr="004C1E56" w:rsidRDefault="003B06B0" w:rsidP="003B06B0">
      <w:pPr>
        <w:widowControl w:val="0"/>
        <w:autoSpaceDE w:val="0"/>
        <w:autoSpaceDN w:val="0"/>
        <w:adjustRightInd w:val="0"/>
        <w:ind w:firstLine="567"/>
        <w:jc w:val="both"/>
        <w:outlineLvl w:val="3"/>
        <w:rPr>
          <w:sz w:val="18"/>
          <w:szCs w:val="18"/>
        </w:rPr>
      </w:pPr>
      <w:r w:rsidRPr="004C1E56">
        <w:rPr>
          <w:sz w:val="18"/>
          <w:szCs w:val="18"/>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4C1E56">
        <w:rPr>
          <w:b/>
          <w:sz w:val="18"/>
          <w:szCs w:val="18"/>
        </w:rPr>
        <w:t xml:space="preserve"> </w:t>
      </w:r>
      <w:r w:rsidRPr="004C1E56">
        <w:rPr>
          <w:sz w:val="18"/>
          <w:szCs w:val="18"/>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4C1E56">
        <w:rPr>
          <w:b/>
          <w:sz w:val="18"/>
          <w:szCs w:val="18"/>
        </w:rPr>
        <w:t xml:space="preserve"> </w:t>
      </w:r>
      <w:r w:rsidRPr="004C1E56">
        <w:rPr>
          <w:sz w:val="18"/>
          <w:szCs w:val="18"/>
        </w:rPr>
        <w:t xml:space="preserve"> для рассмотрения на очередной сессии.</w:t>
      </w:r>
    </w:p>
    <w:p w:rsidR="003B06B0" w:rsidRPr="004C1E56" w:rsidRDefault="003B06B0" w:rsidP="003B06B0">
      <w:pPr>
        <w:widowControl w:val="0"/>
        <w:autoSpaceDE w:val="0"/>
        <w:autoSpaceDN w:val="0"/>
        <w:adjustRightInd w:val="0"/>
        <w:ind w:firstLine="567"/>
        <w:jc w:val="both"/>
        <w:outlineLvl w:val="3"/>
        <w:rPr>
          <w:sz w:val="18"/>
          <w:szCs w:val="18"/>
        </w:rPr>
      </w:pPr>
      <w:r w:rsidRPr="004C1E56">
        <w:rPr>
          <w:sz w:val="18"/>
          <w:szCs w:val="18"/>
        </w:rPr>
        <w:t>6. До принятия решения о бюджете администрация муниципального образования</w:t>
      </w:r>
      <w:r w:rsidRPr="004C1E56">
        <w:rPr>
          <w:b/>
          <w:sz w:val="18"/>
          <w:szCs w:val="18"/>
        </w:rPr>
        <w:t xml:space="preserve"> </w:t>
      </w:r>
      <w:r w:rsidRPr="004C1E56">
        <w:rPr>
          <w:sz w:val="18"/>
          <w:szCs w:val="18"/>
        </w:rPr>
        <w:t>вправе вносить в него изменения, в том числе по результатам обсуждения в Совете депутатов муниципального образования, в течение 20 рабочих дней со дня регистрации указанного проекта решения в Совете депутатов муниципального образования.</w:t>
      </w:r>
    </w:p>
    <w:p w:rsidR="003B06B0" w:rsidRPr="004C1E56" w:rsidRDefault="003B06B0" w:rsidP="003B06B0">
      <w:pPr>
        <w:jc w:val="both"/>
        <w:rPr>
          <w:b/>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20. Публичные слушания по проекту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3B06B0" w:rsidRPr="004C1E56" w:rsidRDefault="003B06B0" w:rsidP="003B06B0">
      <w:pPr>
        <w:autoSpaceDE w:val="0"/>
        <w:autoSpaceDN w:val="0"/>
        <w:adjustRightInd w:val="0"/>
        <w:ind w:firstLine="540"/>
        <w:jc w:val="both"/>
        <w:rPr>
          <w:sz w:val="18"/>
          <w:szCs w:val="18"/>
        </w:rPr>
      </w:pPr>
      <w:r w:rsidRPr="004C1E56">
        <w:rPr>
          <w:sz w:val="18"/>
          <w:szCs w:val="1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3B06B0" w:rsidRPr="004C1E56" w:rsidRDefault="003B06B0" w:rsidP="003B06B0">
      <w:pPr>
        <w:ind w:firstLine="741"/>
        <w:jc w:val="both"/>
        <w:rPr>
          <w:b/>
          <w:sz w:val="18"/>
          <w:szCs w:val="18"/>
        </w:rPr>
      </w:pPr>
    </w:p>
    <w:p w:rsidR="003B06B0" w:rsidRPr="004C1E56" w:rsidRDefault="003B06B0" w:rsidP="003B06B0">
      <w:pPr>
        <w:ind w:firstLine="741"/>
        <w:jc w:val="both"/>
        <w:rPr>
          <w:b/>
          <w:sz w:val="18"/>
          <w:szCs w:val="18"/>
        </w:rPr>
      </w:pPr>
    </w:p>
    <w:p w:rsidR="003B06B0" w:rsidRPr="004C1E56" w:rsidRDefault="003B06B0" w:rsidP="003B06B0">
      <w:pPr>
        <w:ind w:firstLine="741"/>
        <w:jc w:val="both"/>
        <w:rPr>
          <w:b/>
          <w:sz w:val="18"/>
          <w:szCs w:val="18"/>
        </w:rPr>
      </w:pPr>
      <w:r w:rsidRPr="004C1E56">
        <w:rPr>
          <w:b/>
          <w:sz w:val="18"/>
          <w:szCs w:val="18"/>
        </w:rPr>
        <w:t xml:space="preserve">Статья 21. Рассмотрение проекта решения о местном бюджете </w:t>
      </w:r>
    </w:p>
    <w:p w:rsidR="003B06B0" w:rsidRPr="004C1E56" w:rsidRDefault="003B06B0" w:rsidP="003B06B0">
      <w:pPr>
        <w:ind w:firstLine="741"/>
        <w:jc w:val="both"/>
        <w:rPr>
          <w:b/>
          <w:sz w:val="18"/>
          <w:szCs w:val="18"/>
        </w:rPr>
      </w:pPr>
    </w:p>
    <w:p w:rsidR="003B06B0" w:rsidRPr="004C1E56" w:rsidRDefault="003B06B0" w:rsidP="003B06B0">
      <w:pPr>
        <w:ind w:firstLine="741"/>
        <w:jc w:val="both"/>
        <w:rPr>
          <w:sz w:val="18"/>
          <w:szCs w:val="18"/>
        </w:rPr>
      </w:pPr>
      <w:r w:rsidRPr="004C1E56">
        <w:rPr>
          <w:sz w:val="18"/>
          <w:szCs w:val="18"/>
        </w:rPr>
        <w:t>1. Рассмотрение и принятие Советом депутатов муниципального образования</w:t>
      </w:r>
      <w:r w:rsidRPr="004C1E56">
        <w:rPr>
          <w:b/>
          <w:sz w:val="18"/>
          <w:szCs w:val="18"/>
        </w:rPr>
        <w:t xml:space="preserve"> </w:t>
      </w:r>
      <w:r w:rsidRPr="004C1E56">
        <w:rPr>
          <w:sz w:val="18"/>
          <w:szCs w:val="18"/>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4C1E56">
        <w:rPr>
          <w:b/>
          <w:sz w:val="18"/>
          <w:szCs w:val="18"/>
        </w:rPr>
        <w:t xml:space="preserve"> </w:t>
      </w:r>
      <w:r w:rsidRPr="004C1E56">
        <w:rPr>
          <w:sz w:val="18"/>
          <w:szCs w:val="18"/>
        </w:rPr>
        <w:t xml:space="preserve"> .</w:t>
      </w:r>
      <w:proofErr w:type="gramEnd"/>
    </w:p>
    <w:p w:rsidR="003B06B0" w:rsidRPr="004C1E56" w:rsidRDefault="003B06B0" w:rsidP="003B06B0">
      <w:pPr>
        <w:ind w:firstLine="741"/>
        <w:jc w:val="both"/>
        <w:rPr>
          <w:sz w:val="18"/>
          <w:szCs w:val="18"/>
        </w:rPr>
      </w:pPr>
      <w:r w:rsidRPr="004C1E56">
        <w:rPr>
          <w:sz w:val="18"/>
          <w:szCs w:val="18"/>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4C1E56">
        <w:rPr>
          <w:b/>
          <w:sz w:val="18"/>
          <w:szCs w:val="18"/>
        </w:rPr>
        <w:t xml:space="preserve"> </w:t>
      </w:r>
      <w:r w:rsidRPr="004C1E56">
        <w:rPr>
          <w:sz w:val="18"/>
          <w:szCs w:val="18"/>
        </w:rPr>
        <w:t xml:space="preserve"> принимает одно из следующих решений:</w:t>
      </w:r>
    </w:p>
    <w:p w:rsidR="003B06B0" w:rsidRPr="004C1E56" w:rsidRDefault="003B06B0" w:rsidP="003B06B0">
      <w:pPr>
        <w:ind w:firstLine="741"/>
        <w:jc w:val="both"/>
        <w:rPr>
          <w:sz w:val="18"/>
          <w:szCs w:val="18"/>
        </w:rPr>
      </w:pPr>
      <w:r w:rsidRPr="004C1E56">
        <w:rPr>
          <w:sz w:val="18"/>
          <w:szCs w:val="18"/>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муниципального образования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3B06B0" w:rsidRPr="004C1E56" w:rsidRDefault="003B06B0" w:rsidP="003B06B0">
      <w:pPr>
        <w:ind w:firstLine="741"/>
        <w:jc w:val="both"/>
        <w:rPr>
          <w:b/>
          <w:sz w:val="18"/>
          <w:szCs w:val="18"/>
        </w:rPr>
      </w:pPr>
      <w:r w:rsidRPr="004C1E56">
        <w:rPr>
          <w:sz w:val="18"/>
          <w:szCs w:val="18"/>
        </w:rPr>
        <w:t>Администрация муниципального образования в течение трех рабочих дней со дня регистрации возвращенного проекта совместно с Советом депутатов муниципального образования</w:t>
      </w:r>
      <w:r w:rsidRPr="004C1E56">
        <w:rPr>
          <w:b/>
          <w:sz w:val="18"/>
          <w:szCs w:val="18"/>
        </w:rPr>
        <w:t xml:space="preserve"> </w:t>
      </w:r>
      <w:r w:rsidRPr="004C1E56">
        <w:rPr>
          <w:sz w:val="18"/>
          <w:szCs w:val="18"/>
        </w:rPr>
        <w:t xml:space="preserve">организует работу согласительной комиссии; </w:t>
      </w:r>
    </w:p>
    <w:p w:rsidR="003B06B0" w:rsidRPr="004C1E56" w:rsidRDefault="003B06B0" w:rsidP="003B06B0">
      <w:pPr>
        <w:ind w:firstLine="741"/>
        <w:jc w:val="both"/>
        <w:rPr>
          <w:sz w:val="18"/>
          <w:szCs w:val="18"/>
        </w:rPr>
      </w:pPr>
      <w:r w:rsidRPr="004C1E56">
        <w:rPr>
          <w:sz w:val="18"/>
          <w:szCs w:val="18"/>
        </w:rPr>
        <w:t>2) о возвращении проекта решения о местном бюджете администрации муниципального образования.</w:t>
      </w:r>
    </w:p>
    <w:p w:rsidR="003B06B0" w:rsidRPr="004C1E56" w:rsidRDefault="003B06B0" w:rsidP="003B06B0">
      <w:pPr>
        <w:ind w:firstLine="741"/>
        <w:jc w:val="both"/>
        <w:rPr>
          <w:sz w:val="18"/>
          <w:szCs w:val="18"/>
        </w:rPr>
      </w:pPr>
      <w:r w:rsidRPr="004C1E56">
        <w:rPr>
          <w:sz w:val="18"/>
          <w:szCs w:val="18"/>
        </w:rPr>
        <w:t>В этом случае в течение 10 рабочих дней со дня получения проекта решения о местном бюджете администрация муниципального образования</w:t>
      </w:r>
      <w:r w:rsidRPr="004C1E56">
        <w:rPr>
          <w:b/>
          <w:sz w:val="18"/>
          <w:szCs w:val="18"/>
        </w:rPr>
        <w:t xml:space="preserve"> </w:t>
      </w:r>
      <w:r w:rsidRPr="004C1E56">
        <w:rPr>
          <w:sz w:val="18"/>
          <w:szCs w:val="18"/>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3B06B0" w:rsidRPr="004C1E56" w:rsidRDefault="003B06B0" w:rsidP="003B06B0">
      <w:pPr>
        <w:pStyle w:val="ConsPlusTitle"/>
        <w:ind w:firstLine="709"/>
        <w:jc w:val="center"/>
        <w:outlineLvl w:val="2"/>
        <w:rPr>
          <w:rFonts w:ascii="Times New Roman" w:hAnsi="Times New Roman" w:cs="Times New Roman"/>
        </w:rPr>
      </w:pP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rPr>
          <w:b/>
          <w:bCs/>
          <w:sz w:val="18"/>
          <w:szCs w:val="18"/>
        </w:rPr>
      </w:pPr>
      <w:bookmarkStart w:id="12" w:name="Par545"/>
      <w:bookmarkEnd w:id="12"/>
      <w:r w:rsidRPr="004C1E56">
        <w:rPr>
          <w:b/>
          <w:bCs/>
          <w:sz w:val="18"/>
          <w:szCs w:val="18"/>
        </w:rPr>
        <w:t>Глава 5. ВНЕСЕНИЕ ИЗМЕНЕНИЙ В РЕШЕНИЕ О МЕСТНОМ БЮДЖЕТЕ</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22. Внесение изменений в решение о местном бюджете</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Администрация муниципального образования представляет </w:t>
      </w:r>
      <w:proofErr w:type="gramStart"/>
      <w:r w:rsidRPr="004C1E56">
        <w:rPr>
          <w:sz w:val="18"/>
          <w:szCs w:val="1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4C1E56">
        <w:rPr>
          <w:sz w:val="18"/>
          <w:szCs w:val="18"/>
        </w:rPr>
        <w:t>, являющимся предметом правового регулирования решения о местном бюджете.</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2. Одновременно </w:t>
      </w:r>
      <w:proofErr w:type="gramStart"/>
      <w:r w:rsidRPr="004C1E56">
        <w:rPr>
          <w:sz w:val="18"/>
          <w:szCs w:val="18"/>
        </w:rPr>
        <w:t>с проектом решения о внесении изменений в решение о местном бюджете в Совет</w:t>
      </w:r>
      <w:proofErr w:type="gramEnd"/>
      <w:r w:rsidRPr="004C1E56">
        <w:rPr>
          <w:sz w:val="18"/>
          <w:szCs w:val="18"/>
        </w:rPr>
        <w:t xml:space="preserve"> депутатов муниципального образования</w:t>
      </w:r>
      <w:r w:rsidRPr="004C1E56">
        <w:rPr>
          <w:b/>
          <w:sz w:val="18"/>
          <w:szCs w:val="18"/>
        </w:rPr>
        <w:t xml:space="preserve"> </w:t>
      </w:r>
      <w:r w:rsidRPr="004C1E56">
        <w:rPr>
          <w:sz w:val="18"/>
          <w:szCs w:val="18"/>
        </w:rPr>
        <w:t>представляются следующие документы и материалы:</w:t>
      </w:r>
    </w:p>
    <w:p w:rsidR="003B06B0" w:rsidRPr="004C1E56" w:rsidRDefault="003B06B0" w:rsidP="003B06B0">
      <w:pPr>
        <w:autoSpaceDE w:val="0"/>
        <w:autoSpaceDN w:val="0"/>
        <w:adjustRightInd w:val="0"/>
        <w:ind w:firstLine="540"/>
        <w:jc w:val="both"/>
        <w:rPr>
          <w:sz w:val="18"/>
          <w:szCs w:val="18"/>
        </w:rPr>
      </w:pPr>
      <w:r w:rsidRPr="004C1E56">
        <w:rPr>
          <w:sz w:val="18"/>
          <w:szCs w:val="18"/>
        </w:rPr>
        <w:t>1) сведения об исполнении местного бюджета за истекший отчетный период текущего финансового года;</w:t>
      </w:r>
    </w:p>
    <w:p w:rsidR="003B06B0" w:rsidRPr="004C1E56" w:rsidRDefault="003B06B0" w:rsidP="003B06B0">
      <w:pPr>
        <w:autoSpaceDE w:val="0"/>
        <w:autoSpaceDN w:val="0"/>
        <w:adjustRightInd w:val="0"/>
        <w:ind w:firstLine="540"/>
        <w:jc w:val="both"/>
        <w:rPr>
          <w:sz w:val="18"/>
          <w:szCs w:val="18"/>
        </w:rPr>
      </w:pPr>
      <w:r w:rsidRPr="004C1E56">
        <w:rPr>
          <w:sz w:val="18"/>
          <w:szCs w:val="18"/>
        </w:rPr>
        <w:lastRenderedPageBreak/>
        <w:t>2) оценка ожидаемого исполнения местного бюджета в текущем финансовом году;</w:t>
      </w:r>
    </w:p>
    <w:p w:rsidR="003B06B0" w:rsidRPr="004C1E56" w:rsidRDefault="003B06B0" w:rsidP="003B06B0">
      <w:pPr>
        <w:autoSpaceDE w:val="0"/>
        <w:autoSpaceDN w:val="0"/>
        <w:adjustRightInd w:val="0"/>
        <w:ind w:firstLine="540"/>
        <w:jc w:val="both"/>
        <w:rPr>
          <w:sz w:val="18"/>
          <w:szCs w:val="18"/>
        </w:rPr>
      </w:pPr>
      <w:r w:rsidRPr="004C1E56">
        <w:rPr>
          <w:sz w:val="18"/>
          <w:szCs w:val="18"/>
        </w:rPr>
        <w:t>3) пояснительная записка с обоснованием предлагаемых изменений в решение о местном бюджете;</w:t>
      </w:r>
    </w:p>
    <w:p w:rsidR="003B06B0" w:rsidRPr="004C1E56" w:rsidRDefault="003B06B0" w:rsidP="003B06B0">
      <w:pPr>
        <w:autoSpaceDE w:val="0"/>
        <w:autoSpaceDN w:val="0"/>
        <w:adjustRightInd w:val="0"/>
        <w:ind w:firstLine="540"/>
        <w:jc w:val="both"/>
        <w:rPr>
          <w:sz w:val="18"/>
          <w:szCs w:val="18"/>
        </w:rPr>
      </w:pPr>
      <w:r w:rsidRPr="004C1E56">
        <w:rPr>
          <w:sz w:val="18"/>
          <w:szCs w:val="18"/>
        </w:rPr>
        <w:t>4) прогнозируемые объемы поступлений в местный бюджет по кодам видов доходов в случае, если планируется их изменение;</w:t>
      </w:r>
    </w:p>
    <w:p w:rsidR="003B06B0" w:rsidRPr="004C1E56" w:rsidRDefault="003B06B0" w:rsidP="003B06B0">
      <w:pPr>
        <w:autoSpaceDE w:val="0"/>
        <w:autoSpaceDN w:val="0"/>
        <w:adjustRightInd w:val="0"/>
        <w:ind w:firstLine="540"/>
        <w:jc w:val="both"/>
        <w:rPr>
          <w:sz w:val="18"/>
          <w:szCs w:val="18"/>
        </w:rPr>
      </w:pPr>
      <w:r w:rsidRPr="004C1E56">
        <w:rPr>
          <w:sz w:val="18"/>
          <w:szCs w:val="18"/>
        </w:rPr>
        <w:t>5) объемы доходов и расходов дорожного фонда муниципального образования</w:t>
      </w:r>
      <w:r w:rsidRPr="004C1E56">
        <w:rPr>
          <w:b/>
          <w:sz w:val="18"/>
          <w:szCs w:val="18"/>
        </w:rPr>
        <w:t xml:space="preserve"> </w:t>
      </w:r>
      <w:r w:rsidRPr="004C1E56">
        <w:rPr>
          <w:sz w:val="18"/>
          <w:szCs w:val="18"/>
        </w:rPr>
        <w:t xml:space="preserve"> в случае, если планируется их изменение.</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3. </w:t>
      </w:r>
      <w:proofErr w:type="gramStart"/>
      <w:r w:rsidRPr="004C1E56">
        <w:rPr>
          <w:sz w:val="18"/>
          <w:szCs w:val="18"/>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w:t>
      </w:r>
      <w:r w:rsidRPr="004C1E56">
        <w:rPr>
          <w:b/>
          <w:sz w:val="18"/>
          <w:szCs w:val="18"/>
        </w:rPr>
        <w:t xml:space="preserve"> </w:t>
      </w:r>
      <w:r w:rsidRPr="004C1E56">
        <w:rPr>
          <w:sz w:val="18"/>
          <w:szCs w:val="18"/>
        </w:rPr>
        <w:t>по состоянию на 1 января очередного финансового года и каждого года планового периода с учетом предлагаемых изменений.</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Проект решения о внесении изменений в решение о местном бюджете должен быть внесен со всеми приложениями, в которые вносятся изменения.</w:t>
      </w:r>
    </w:p>
    <w:p w:rsidR="003B06B0" w:rsidRPr="004C1E56" w:rsidRDefault="003B06B0" w:rsidP="003B06B0">
      <w:pPr>
        <w:autoSpaceDE w:val="0"/>
        <w:autoSpaceDN w:val="0"/>
        <w:adjustRightInd w:val="0"/>
        <w:ind w:firstLine="540"/>
        <w:jc w:val="both"/>
        <w:outlineLvl w:val="3"/>
        <w:rPr>
          <w:sz w:val="18"/>
          <w:szCs w:val="18"/>
        </w:rPr>
      </w:pPr>
      <w:r w:rsidRPr="004C1E56">
        <w:rPr>
          <w:sz w:val="18"/>
          <w:szCs w:val="18"/>
        </w:rPr>
        <w:t xml:space="preserve">4. </w:t>
      </w:r>
      <w:proofErr w:type="gramStart"/>
      <w:r w:rsidRPr="004C1E56">
        <w:rPr>
          <w:sz w:val="18"/>
          <w:szCs w:val="18"/>
        </w:rPr>
        <w:t>Депутаты Совета депутатов муниципального образования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4C1E56">
        <w:rPr>
          <w:b/>
          <w:sz w:val="18"/>
          <w:szCs w:val="18"/>
        </w:rPr>
        <w:t xml:space="preserve"> </w:t>
      </w:r>
      <w:r w:rsidRPr="004C1E56">
        <w:rPr>
          <w:sz w:val="18"/>
          <w:szCs w:val="18"/>
        </w:rPr>
        <w:t xml:space="preserve"> не внесла</w:t>
      </w:r>
      <w:proofErr w:type="gramEnd"/>
      <w:r w:rsidRPr="004C1E56">
        <w:rPr>
          <w:sz w:val="18"/>
          <w:szCs w:val="18"/>
        </w:rPr>
        <w:t xml:space="preserve"> в Совет депутатов  муниципального образования</w:t>
      </w:r>
      <w:r w:rsidRPr="004C1E56">
        <w:rPr>
          <w:b/>
          <w:sz w:val="18"/>
          <w:szCs w:val="18"/>
        </w:rPr>
        <w:t xml:space="preserve"> </w:t>
      </w:r>
      <w:r w:rsidRPr="004C1E56">
        <w:rPr>
          <w:sz w:val="18"/>
          <w:szCs w:val="18"/>
        </w:rPr>
        <w:t xml:space="preserve"> соответствующий проект решения в течение 10 календарных дней со дня рассмотрения Советом депутатов муниципального образования</w:t>
      </w:r>
      <w:r w:rsidRPr="004C1E56">
        <w:rPr>
          <w:b/>
          <w:sz w:val="18"/>
          <w:szCs w:val="18"/>
        </w:rPr>
        <w:t xml:space="preserve"> </w:t>
      </w:r>
      <w:r w:rsidRPr="004C1E56">
        <w:rPr>
          <w:sz w:val="18"/>
          <w:szCs w:val="18"/>
        </w:rPr>
        <w:t xml:space="preserve"> отчета об исполнении местного бюджета за период, в котором получено указанное превышение.</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Проект решения о внесении изменений в решение о местном бюджете должен быть внесен со всеми приложениями, в которые вносятся изменения.</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5. </w:t>
      </w:r>
      <w:proofErr w:type="gramStart"/>
      <w:r w:rsidRPr="004C1E56">
        <w:rPr>
          <w:sz w:val="18"/>
          <w:szCs w:val="18"/>
        </w:rPr>
        <w:t xml:space="preserve">В случае если принятие областного закона об областном бюджете Новосибирской области, решения о бюджете </w:t>
      </w:r>
      <w:proofErr w:type="spellStart"/>
      <w:r w:rsidRPr="004C1E56">
        <w:rPr>
          <w:sz w:val="18"/>
          <w:szCs w:val="18"/>
        </w:rPr>
        <w:t>Искитимского</w:t>
      </w:r>
      <w:proofErr w:type="spellEnd"/>
      <w:r w:rsidRPr="004C1E56">
        <w:rPr>
          <w:sz w:val="18"/>
          <w:szCs w:val="18"/>
        </w:rPr>
        <w:t xml:space="preserve">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4C1E56">
        <w:rPr>
          <w:sz w:val="18"/>
          <w:szCs w:val="18"/>
        </w:rPr>
        <w:t>Искитимского</w:t>
      </w:r>
      <w:proofErr w:type="spellEnd"/>
      <w:r w:rsidRPr="004C1E56">
        <w:rPr>
          <w:sz w:val="18"/>
          <w:szCs w:val="18"/>
        </w:rPr>
        <w:t xml:space="preserve"> района Новосибирской области на очередной финансовый год и</w:t>
      </w:r>
      <w:proofErr w:type="gramEnd"/>
      <w:r w:rsidRPr="004C1E56">
        <w:rPr>
          <w:sz w:val="18"/>
          <w:szCs w:val="18"/>
        </w:rPr>
        <w:t xml:space="preserve"> плановый период. </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6. В случае изменения прогноза социально-экономического развития муниципального образования</w:t>
      </w:r>
      <w:r w:rsidRPr="004C1E56">
        <w:rPr>
          <w:b/>
          <w:sz w:val="18"/>
          <w:szCs w:val="18"/>
        </w:rPr>
        <w:t xml:space="preserve"> </w:t>
      </w:r>
      <w:r w:rsidRPr="004C1E56">
        <w:rPr>
          <w:sz w:val="18"/>
          <w:szCs w:val="18"/>
        </w:rPr>
        <w:t xml:space="preserve"> в части, влияющей на показатели местного бюджета, администрация муниципального образования</w:t>
      </w:r>
      <w:r w:rsidRPr="004C1E56">
        <w:rPr>
          <w:b/>
          <w:sz w:val="18"/>
          <w:szCs w:val="18"/>
        </w:rPr>
        <w:t xml:space="preserve"> </w:t>
      </w:r>
      <w:r w:rsidRPr="004C1E56">
        <w:rPr>
          <w:sz w:val="18"/>
          <w:szCs w:val="18"/>
        </w:rPr>
        <w:t xml:space="preserve"> вносит в Совет депутатов муниципального образования</w:t>
      </w:r>
      <w:r w:rsidRPr="004C1E56">
        <w:rPr>
          <w:b/>
          <w:sz w:val="18"/>
          <w:szCs w:val="18"/>
        </w:rPr>
        <w:t xml:space="preserve"> </w:t>
      </w:r>
      <w:r w:rsidRPr="004C1E56">
        <w:rPr>
          <w:sz w:val="18"/>
          <w:szCs w:val="18"/>
        </w:rPr>
        <w:t xml:space="preserve"> проект решения Совета депутатов муниципального образования</w:t>
      </w:r>
      <w:r w:rsidRPr="004C1E56">
        <w:rPr>
          <w:b/>
          <w:sz w:val="18"/>
          <w:szCs w:val="18"/>
        </w:rPr>
        <w:t xml:space="preserve"> </w:t>
      </w:r>
      <w:r w:rsidRPr="004C1E56">
        <w:rPr>
          <w:sz w:val="18"/>
          <w:szCs w:val="18"/>
        </w:rPr>
        <w:t xml:space="preserve"> о внесении изменений в решение о местном бюджете.</w:t>
      </w:r>
    </w:p>
    <w:p w:rsidR="003B06B0" w:rsidRPr="004C1E56" w:rsidRDefault="003B06B0" w:rsidP="003B06B0">
      <w:pPr>
        <w:autoSpaceDE w:val="0"/>
        <w:autoSpaceDN w:val="0"/>
        <w:adjustRightInd w:val="0"/>
        <w:ind w:firstLine="709"/>
        <w:jc w:val="both"/>
        <w:outlineLvl w:val="3"/>
        <w:rPr>
          <w:sz w:val="18"/>
          <w:szCs w:val="18"/>
        </w:rPr>
      </w:pPr>
      <w:proofErr w:type="gramStart"/>
      <w:r w:rsidRPr="004C1E56">
        <w:rPr>
          <w:sz w:val="18"/>
          <w:szCs w:val="18"/>
        </w:rPr>
        <w:t>7.Включение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w:t>
      </w:r>
      <w:proofErr w:type="gramEnd"/>
      <w:r w:rsidRPr="004C1E56">
        <w:rPr>
          <w:sz w:val="18"/>
          <w:szCs w:val="18"/>
        </w:rPr>
        <w:t xml:space="preserve"> </w:t>
      </w:r>
      <w:proofErr w:type="gramStart"/>
      <w:r w:rsidRPr="004C1E56">
        <w:rPr>
          <w:sz w:val="18"/>
          <w:szCs w:val="18"/>
        </w:rPr>
        <w:t>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proofErr w:type="gramEnd"/>
    </w:p>
    <w:p w:rsidR="003B06B0" w:rsidRPr="004C1E56" w:rsidRDefault="003B06B0" w:rsidP="003B06B0">
      <w:pPr>
        <w:autoSpaceDE w:val="0"/>
        <w:autoSpaceDN w:val="0"/>
        <w:adjustRightInd w:val="0"/>
        <w:ind w:firstLine="540"/>
        <w:jc w:val="both"/>
        <w:rPr>
          <w:sz w:val="18"/>
          <w:szCs w:val="18"/>
        </w:rPr>
      </w:pPr>
      <w:r w:rsidRPr="004C1E56">
        <w:rPr>
          <w:sz w:val="18"/>
          <w:szCs w:val="18"/>
        </w:rPr>
        <w:t>В случае изменения прогноза социально-экономического развития муниципального образования</w:t>
      </w:r>
      <w:r w:rsidRPr="004C1E56">
        <w:rPr>
          <w:b/>
          <w:sz w:val="18"/>
          <w:szCs w:val="18"/>
        </w:rPr>
        <w:t xml:space="preserve"> </w:t>
      </w:r>
      <w:r w:rsidRPr="004C1E56">
        <w:rPr>
          <w:sz w:val="18"/>
          <w:szCs w:val="18"/>
        </w:rPr>
        <w:t>на среднесрочный период в части, влияющей на показатели местного бюджета, Администрация муниципального образования вносит в Совет депутатов муниципального образования</w:t>
      </w:r>
      <w:r w:rsidRPr="004C1E56">
        <w:rPr>
          <w:b/>
          <w:sz w:val="18"/>
          <w:szCs w:val="18"/>
        </w:rPr>
        <w:t xml:space="preserve"> </w:t>
      </w:r>
      <w:r w:rsidRPr="004C1E56">
        <w:rPr>
          <w:sz w:val="18"/>
          <w:szCs w:val="18"/>
        </w:rPr>
        <w:t>проект решения о внесении изменений в решение о местном бюджете.</w:t>
      </w:r>
    </w:p>
    <w:p w:rsidR="003B06B0" w:rsidRPr="004C1E56" w:rsidRDefault="003B06B0" w:rsidP="003B06B0">
      <w:pPr>
        <w:autoSpaceDE w:val="0"/>
        <w:autoSpaceDN w:val="0"/>
        <w:adjustRightInd w:val="0"/>
        <w:ind w:firstLine="540"/>
        <w:jc w:val="both"/>
        <w:rPr>
          <w:sz w:val="18"/>
          <w:szCs w:val="18"/>
        </w:rPr>
      </w:pPr>
      <w:bookmarkStart w:id="13" w:name="Par646"/>
      <w:bookmarkEnd w:id="13"/>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w:t>
      </w:r>
      <w:proofErr w:type="gramStart"/>
      <w:r w:rsidRPr="004C1E56">
        <w:rPr>
          <w:sz w:val="18"/>
          <w:szCs w:val="18"/>
        </w:rPr>
        <w:t>о внесении изменений в решение о местном бюджете с учетом положений настоящего Положения в порядке</w:t>
      </w:r>
      <w:proofErr w:type="gramEnd"/>
      <w:r w:rsidRPr="004C1E56">
        <w:rPr>
          <w:sz w:val="18"/>
          <w:szCs w:val="18"/>
        </w:rPr>
        <w:t xml:space="preserve">, установленном </w:t>
      </w:r>
      <w:hyperlink r:id="rId28" w:history="1">
        <w:r w:rsidRPr="004C1E56">
          <w:rPr>
            <w:sz w:val="18"/>
            <w:szCs w:val="18"/>
          </w:rPr>
          <w:t>Регламентом</w:t>
        </w:r>
      </w:hyperlink>
      <w:r w:rsidRPr="004C1E56">
        <w:rPr>
          <w:sz w:val="18"/>
          <w:szCs w:val="18"/>
        </w:rPr>
        <w:t xml:space="preserve"> Совета депутатов муниципального образования.</w:t>
      </w:r>
    </w:p>
    <w:p w:rsidR="003B06B0" w:rsidRPr="004C1E56" w:rsidRDefault="003B06B0" w:rsidP="003B06B0">
      <w:pPr>
        <w:autoSpaceDE w:val="0"/>
        <w:autoSpaceDN w:val="0"/>
        <w:adjustRightInd w:val="0"/>
        <w:ind w:firstLine="540"/>
        <w:jc w:val="both"/>
        <w:rPr>
          <w:sz w:val="18"/>
          <w:szCs w:val="18"/>
        </w:rPr>
      </w:pPr>
      <w:r w:rsidRPr="004C1E56">
        <w:rPr>
          <w:sz w:val="18"/>
          <w:szCs w:val="18"/>
        </w:rPr>
        <w:t xml:space="preserve">2. </w:t>
      </w:r>
      <w:proofErr w:type="gramStart"/>
      <w:r w:rsidRPr="004C1E56">
        <w:rPr>
          <w:sz w:val="18"/>
          <w:szCs w:val="18"/>
        </w:rPr>
        <w:t>В случае внесения в Совет депутатов 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 муниципального образования до дня его принятия.</w:t>
      </w:r>
      <w:proofErr w:type="gramEnd"/>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Глава 6. УПРАВЛЕНИЕ </w:t>
      </w:r>
      <w:proofErr w:type="gramStart"/>
      <w:r w:rsidRPr="004C1E56">
        <w:rPr>
          <w:b/>
          <w:bCs/>
          <w:sz w:val="18"/>
          <w:szCs w:val="18"/>
        </w:rPr>
        <w:t>МУНИЦИПАЛЬНЫМ</w:t>
      </w:r>
      <w:proofErr w:type="gramEnd"/>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ДОЛГОМ </w:t>
      </w:r>
      <w:r w:rsidRPr="004C1E56">
        <w:rPr>
          <w:b/>
          <w:bCs/>
          <w:sz w:val="18"/>
          <w:szCs w:val="18"/>
        </w:rPr>
        <w:softHyphen/>
      </w:r>
      <w:r w:rsidRPr="004C1E56">
        <w:rPr>
          <w:b/>
          <w:bCs/>
          <w:sz w:val="18"/>
          <w:szCs w:val="18"/>
        </w:rPr>
        <w:softHyphen/>
      </w:r>
      <w:r w:rsidRPr="004C1E56">
        <w:rPr>
          <w:b/>
          <w:bCs/>
          <w:sz w:val="18"/>
          <w:szCs w:val="18"/>
        </w:rPr>
        <w:softHyphen/>
      </w:r>
      <w:r w:rsidRPr="004C1E56">
        <w:rPr>
          <w:b/>
          <w:bCs/>
          <w:sz w:val="18"/>
          <w:szCs w:val="18"/>
        </w:rPr>
        <w:softHyphen/>
      </w:r>
      <w:r w:rsidRPr="004C1E56">
        <w:rPr>
          <w:b/>
          <w:bCs/>
          <w:sz w:val="18"/>
          <w:szCs w:val="18"/>
        </w:rPr>
        <w:softHyphen/>
      </w:r>
      <w:r w:rsidRPr="004C1E56">
        <w:rPr>
          <w:b/>
          <w:bCs/>
          <w:sz w:val="18"/>
          <w:szCs w:val="18"/>
        </w:rPr>
        <w:softHyphen/>
      </w:r>
      <w:r w:rsidRPr="004C1E56">
        <w:rPr>
          <w:b/>
          <w:bCs/>
          <w:sz w:val="18"/>
          <w:szCs w:val="18"/>
        </w:rPr>
        <w:softHyphen/>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 xml:space="preserve">Статья 24. Управление муниципальным долгом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Управление муниципальным долгом осуществляется в целях обеспечения потребностей муниципального образования</w:t>
      </w:r>
      <w:r w:rsidRPr="004C1E56">
        <w:rPr>
          <w:b/>
          <w:sz w:val="18"/>
          <w:szCs w:val="18"/>
        </w:rPr>
        <w:t xml:space="preserve"> </w:t>
      </w:r>
      <w:r w:rsidRPr="004C1E56">
        <w:rPr>
          <w:sz w:val="18"/>
          <w:szCs w:val="18"/>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2. Управление муниципальным долгом муниципального образования осуществляется администрацией муниципального образования.</w:t>
      </w:r>
    </w:p>
    <w:p w:rsidR="003B06B0" w:rsidRPr="004C1E56" w:rsidRDefault="003B06B0" w:rsidP="003B06B0">
      <w:pPr>
        <w:ind w:firstLine="567"/>
        <w:jc w:val="both"/>
        <w:rPr>
          <w:rFonts w:eastAsia="Calibri"/>
          <w:sz w:val="18"/>
          <w:szCs w:val="18"/>
        </w:rPr>
      </w:pPr>
      <w:r w:rsidRPr="004C1E56">
        <w:rPr>
          <w:rFonts w:eastAsia="Calibri"/>
          <w:sz w:val="18"/>
          <w:szCs w:val="18"/>
        </w:rPr>
        <w:t xml:space="preserve">3. Долговые обязательства муниципального образования могут существовать в виде обязательств </w:t>
      </w:r>
      <w:proofErr w:type="gramStart"/>
      <w:r w:rsidRPr="004C1E56">
        <w:rPr>
          <w:rFonts w:eastAsia="Calibri"/>
          <w:sz w:val="18"/>
          <w:szCs w:val="18"/>
        </w:rPr>
        <w:t>по</w:t>
      </w:r>
      <w:proofErr w:type="gramEnd"/>
      <w:r w:rsidRPr="004C1E56">
        <w:rPr>
          <w:rFonts w:eastAsia="Calibri"/>
          <w:sz w:val="18"/>
          <w:szCs w:val="18"/>
        </w:rPr>
        <w:t>:</w:t>
      </w:r>
    </w:p>
    <w:p w:rsidR="003B06B0" w:rsidRPr="004C1E56" w:rsidRDefault="003B06B0" w:rsidP="003B06B0">
      <w:pPr>
        <w:pStyle w:val="ConsPlusNormal"/>
        <w:ind w:firstLine="567"/>
        <w:jc w:val="both"/>
        <w:rPr>
          <w:sz w:val="18"/>
          <w:szCs w:val="18"/>
        </w:rPr>
      </w:pPr>
      <w:r w:rsidRPr="004C1E56">
        <w:rPr>
          <w:sz w:val="18"/>
          <w:szCs w:val="18"/>
        </w:rPr>
        <w:t>1) ценным бумагам муниципального образования (муниципальным ценным бумагам);</w:t>
      </w:r>
    </w:p>
    <w:p w:rsidR="003B06B0" w:rsidRPr="004C1E56" w:rsidRDefault="003B06B0" w:rsidP="003B06B0">
      <w:pPr>
        <w:pStyle w:val="ConsPlusNormal"/>
        <w:ind w:firstLine="567"/>
        <w:jc w:val="both"/>
        <w:rPr>
          <w:sz w:val="18"/>
          <w:szCs w:val="18"/>
        </w:rPr>
      </w:pPr>
      <w:r w:rsidRPr="004C1E56">
        <w:rPr>
          <w:sz w:val="18"/>
          <w:szCs w:val="1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B06B0" w:rsidRPr="004C1E56" w:rsidRDefault="003B06B0" w:rsidP="003B06B0">
      <w:pPr>
        <w:pStyle w:val="ConsPlusNormal"/>
        <w:ind w:firstLine="567"/>
        <w:jc w:val="both"/>
        <w:rPr>
          <w:sz w:val="18"/>
          <w:szCs w:val="18"/>
        </w:rPr>
      </w:pPr>
      <w:r w:rsidRPr="004C1E56">
        <w:rPr>
          <w:sz w:val="18"/>
          <w:szCs w:val="18"/>
        </w:rPr>
        <w:t>3) бюджетным кредитам, привлеченным от Российской Федерации в иностранной валюте в рамках использования целевых иностранных кредитов;</w:t>
      </w:r>
    </w:p>
    <w:p w:rsidR="003B06B0" w:rsidRPr="004C1E56" w:rsidRDefault="003B06B0" w:rsidP="003B06B0">
      <w:pPr>
        <w:pStyle w:val="ConsPlusNormal"/>
        <w:ind w:firstLine="567"/>
        <w:jc w:val="both"/>
        <w:rPr>
          <w:sz w:val="18"/>
          <w:szCs w:val="18"/>
        </w:rPr>
      </w:pPr>
      <w:r w:rsidRPr="004C1E56">
        <w:rPr>
          <w:sz w:val="18"/>
          <w:szCs w:val="18"/>
        </w:rPr>
        <w:t>4) кредитам, привлеченным муниципальным образованием от кредитных организаций в валюте Российской Федерации;</w:t>
      </w:r>
    </w:p>
    <w:p w:rsidR="003B06B0" w:rsidRPr="004C1E56" w:rsidRDefault="003B06B0" w:rsidP="003B06B0">
      <w:pPr>
        <w:pStyle w:val="ConsPlusNormal"/>
        <w:ind w:firstLine="567"/>
        <w:jc w:val="both"/>
        <w:rPr>
          <w:sz w:val="18"/>
          <w:szCs w:val="18"/>
        </w:rPr>
      </w:pPr>
      <w:r w:rsidRPr="004C1E56">
        <w:rPr>
          <w:sz w:val="18"/>
          <w:szCs w:val="18"/>
        </w:rPr>
        <w:t xml:space="preserve">5) гарантиям муниципального образования (муниципальным гарантиям), выраженным в валюте Российской </w:t>
      </w:r>
      <w:r w:rsidRPr="004C1E56">
        <w:rPr>
          <w:sz w:val="18"/>
          <w:szCs w:val="18"/>
        </w:rPr>
        <w:lastRenderedPageBreak/>
        <w:t>Федерации;</w:t>
      </w:r>
    </w:p>
    <w:p w:rsidR="003B06B0" w:rsidRPr="004C1E56" w:rsidRDefault="003B06B0" w:rsidP="003B06B0">
      <w:pPr>
        <w:pStyle w:val="ConsPlusNormal"/>
        <w:ind w:firstLine="567"/>
        <w:jc w:val="both"/>
        <w:rPr>
          <w:sz w:val="18"/>
          <w:szCs w:val="18"/>
        </w:rPr>
      </w:pPr>
      <w:r w:rsidRPr="004C1E56">
        <w:rPr>
          <w:sz w:val="18"/>
          <w:szCs w:val="18"/>
        </w:rPr>
        <w:t>6)</w:t>
      </w:r>
      <w:r w:rsidRPr="004C1E56">
        <w:rPr>
          <w:sz w:val="18"/>
          <w:szCs w:val="18"/>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3B06B0" w:rsidRPr="004C1E56" w:rsidRDefault="003B06B0" w:rsidP="003B06B0">
      <w:pPr>
        <w:pStyle w:val="ConsPlusNormal"/>
        <w:ind w:firstLine="567"/>
        <w:jc w:val="both"/>
        <w:rPr>
          <w:sz w:val="18"/>
          <w:szCs w:val="18"/>
        </w:rPr>
      </w:pPr>
      <w:r w:rsidRPr="004C1E56">
        <w:rPr>
          <w:sz w:val="18"/>
          <w:szCs w:val="1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3B06B0" w:rsidRPr="004C1E56" w:rsidRDefault="003B06B0" w:rsidP="003B06B0">
      <w:pPr>
        <w:pStyle w:val="ConsPlusNormal"/>
        <w:ind w:firstLine="567"/>
        <w:jc w:val="both"/>
        <w:rPr>
          <w:sz w:val="18"/>
          <w:szCs w:val="18"/>
        </w:rPr>
      </w:pPr>
      <w:r w:rsidRPr="004C1E56">
        <w:rPr>
          <w:sz w:val="18"/>
          <w:szCs w:val="18"/>
        </w:rPr>
        <w:t xml:space="preserve"> 4. В объем муниципального долга включаются:</w:t>
      </w:r>
    </w:p>
    <w:p w:rsidR="003B06B0" w:rsidRPr="004C1E56" w:rsidRDefault="003B06B0" w:rsidP="003B06B0">
      <w:pPr>
        <w:pStyle w:val="ConsPlusNormal"/>
        <w:ind w:firstLine="567"/>
        <w:jc w:val="both"/>
        <w:rPr>
          <w:sz w:val="18"/>
          <w:szCs w:val="18"/>
        </w:rPr>
      </w:pPr>
      <w:r w:rsidRPr="004C1E56">
        <w:rPr>
          <w:sz w:val="18"/>
          <w:szCs w:val="18"/>
        </w:rPr>
        <w:t>1) номинальная сумма долга по муниципальным ценным бумагам;</w:t>
      </w:r>
    </w:p>
    <w:p w:rsidR="003B06B0" w:rsidRPr="004C1E56" w:rsidRDefault="003B06B0" w:rsidP="003B06B0">
      <w:pPr>
        <w:pStyle w:val="ConsPlusNormal"/>
        <w:ind w:firstLine="567"/>
        <w:jc w:val="both"/>
        <w:rPr>
          <w:sz w:val="18"/>
          <w:szCs w:val="18"/>
        </w:rPr>
      </w:pPr>
      <w:r w:rsidRPr="004C1E56">
        <w:rPr>
          <w:sz w:val="18"/>
          <w:szCs w:val="18"/>
        </w:rPr>
        <w:t>2) объем основного долга по бюджетным кредитам, привлеченным в местный бюджет из других бюджетов бюджетной системы Российской Федерации;</w:t>
      </w:r>
    </w:p>
    <w:p w:rsidR="003B06B0" w:rsidRPr="004C1E56" w:rsidRDefault="003B06B0" w:rsidP="003B06B0">
      <w:pPr>
        <w:pStyle w:val="ConsPlusNormal"/>
        <w:ind w:firstLine="567"/>
        <w:jc w:val="both"/>
        <w:rPr>
          <w:sz w:val="18"/>
          <w:szCs w:val="18"/>
        </w:rPr>
      </w:pPr>
      <w:r w:rsidRPr="004C1E56">
        <w:rPr>
          <w:sz w:val="18"/>
          <w:szCs w:val="1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3B06B0" w:rsidRPr="004C1E56" w:rsidRDefault="003B06B0" w:rsidP="003B06B0">
      <w:pPr>
        <w:pStyle w:val="ConsPlusNormal"/>
        <w:ind w:firstLine="567"/>
        <w:jc w:val="both"/>
        <w:rPr>
          <w:sz w:val="18"/>
          <w:szCs w:val="18"/>
        </w:rPr>
      </w:pPr>
      <w:r w:rsidRPr="004C1E56">
        <w:rPr>
          <w:sz w:val="18"/>
          <w:szCs w:val="18"/>
        </w:rPr>
        <w:t xml:space="preserve">4) </w:t>
      </w:r>
      <w:r w:rsidRPr="004C1E56">
        <w:rPr>
          <w:rFonts w:ascii="PT Serif" w:hAnsi="PT Serif"/>
          <w:sz w:val="18"/>
          <w:szCs w:val="18"/>
          <w:shd w:val="clear" w:color="auto" w:fill="FFFFFF"/>
        </w:rPr>
        <w:t> </w:t>
      </w:r>
      <w:r w:rsidRPr="004C1E56">
        <w:rPr>
          <w:sz w:val="18"/>
          <w:szCs w:val="18"/>
          <w:shd w:val="clear" w:color="auto" w:fill="FFFFFF"/>
        </w:rPr>
        <w:t>объем обязательств, вытекающих из муниципальных гарантий</w:t>
      </w:r>
      <w:r w:rsidRPr="004C1E56">
        <w:rPr>
          <w:sz w:val="18"/>
          <w:szCs w:val="18"/>
        </w:rPr>
        <w:t>;</w:t>
      </w:r>
    </w:p>
    <w:p w:rsidR="003B06B0" w:rsidRPr="004C1E56" w:rsidRDefault="003B06B0" w:rsidP="003B06B0">
      <w:pPr>
        <w:pStyle w:val="ConsPlusNormal"/>
        <w:ind w:firstLine="567"/>
        <w:jc w:val="both"/>
        <w:rPr>
          <w:sz w:val="18"/>
          <w:szCs w:val="18"/>
        </w:rPr>
      </w:pPr>
      <w:r w:rsidRPr="004C1E56">
        <w:rPr>
          <w:sz w:val="18"/>
          <w:szCs w:val="18"/>
        </w:rPr>
        <w:t>5) объем иных непогашенных долговых обязательств муниципального образования.</w:t>
      </w:r>
    </w:p>
    <w:p w:rsidR="003B06B0" w:rsidRPr="004C1E56" w:rsidRDefault="003B06B0" w:rsidP="003B06B0">
      <w:pPr>
        <w:widowControl w:val="0"/>
        <w:autoSpaceDE w:val="0"/>
        <w:autoSpaceDN w:val="0"/>
        <w:adjustRightInd w:val="0"/>
        <w:ind w:firstLine="709"/>
        <w:jc w:val="both"/>
        <w:rPr>
          <w:sz w:val="18"/>
          <w:szCs w:val="18"/>
        </w:rPr>
      </w:pPr>
      <w:r w:rsidRPr="004C1E56">
        <w:rPr>
          <w:sz w:val="18"/>
          <w:szCs w:val="18"/>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3B06B0" w:rsidRPr="004C1E56" w:rsidRDefault="003B06B0" w:rsidP="003B06B0">
      <w:pPr>
        <w:pStyle w:val="20"/>
        <w:spacing w:before="0"/>
        <w:ind w:firstLine="567"/>
        <w:jc w:val="both"/>
        <w:rPr>
          <w:rFonts w:ascii="Times New Roman" w:hAnsi="Times New Roman"/>
          <w:b w:val="0"/>
          <w:color w:val="auto"/>
          <w:sz w:val="18"/>
          <w:szCs w:val="18"/>
        </w:rPr>
      </w:pPr>
      <w:r w:rsidRPr="004C1E56">
        <w:rPr>
          <w:rFonts w:ascii="Times New Roman" w:hAnsi="Times New Roman"/>
          <w:b w:val="0"/>
          <w:color w:val="auto"/>
          <w:sz w:val="18"/>
          <w:szCs w:val="18"/>
        </w:rPr>
        <w:t>6. Регистрация и учет муниципальных долговых обязательств, муниципальная долговая книга.</w:t>
      </w:r>
    </w:p>
    <w:p w:rsidR="003B06B0" w:rsidRPr="004C1E56" w:rsidRDefault="003B06B0" w:rsidP="003B06B0">
      <w:pPr>
        <w:pStyle w:val="ConsPlusNormal"/>
        <w:ind w:firstLine="567"/>
        <w:jc w:val="both"/>
        <w:rPr>
          <w:sz w:val="18"/>
          <w:szCs w:val="18"/>
        </w:rPr>
      </w:pPr>
      <w:r w:rsidRPr="004C1E56">
        <w:rPr>
          <w:sz w:val="18"/>
          <w:szCs w:val="1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3B06B0" w:rsidRPr="004C1E56" w:rsidRDefault="003B06B0" w:rsidP="003B06B0">
      <w:pPr>
        <w:pStyle w:val="ConsPlusNormal"/>
        <w:ind w:firstLine="567"/>
        <w:jc w:val="both"/>
        <w:rPr>
          <w:sz w:val="18"/>
          <w:szCs w:val="18"/>
        </w:rPr>
      </w:pPr>
      <w:r w:rsidRPr="004C1E56">
        <w:rPr>
          <w:sz w:val="18"/>
          <w:szCs w:val="18"/>
        </w:rPr>
        <w:t>2) Ведение муниципальной долговой книги осуществляется финансовым органом.</w:t>
      </w:r>
    </w:p>
    <w:p w:rsidR="003B06B0" w:rsidRPr="004C1E56" w:rsidRDefault="003B06B0" w:rsidP="003B06B0">
      <w:pPr>
        <w:pStyle w:val="ConsPlusNormal"/>
        <w:ind w:firstLine="567"/>
        <w:jc w:val="both"/>
        <w:rPr>
          <w:sz w:val="18"/>
          <w:szCs w:val="18"/>
        </w:rPr>
      </w:pPr>
      <w:r w:rsidRPr="004C1E56">
        <w:rPr>
          <w:sz w:val="18"/>
          <w:szCs w:val="1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3B06B0" w:rsidRPr="004C1E56" w:rsidRDefault="003B06B0" w:rsidP="003B06B0">
      <w:pPr>
        <w:pStyle w:val="ConsPlusNormal"/>
        <w:ind w:firstLine="567"/>
        <w:jc w:val="both"/>
        <w:rPr>
          <w:sz w:val="18"/>
          <w:szCs w:val="18"/>
        </w:rPr>
      </w:pPr>
      <w:r w:rsidRPr="004C1E56">
        <w:rPr>
          <w:sz w:val="18"/>
          <w:szCs w:val="18"/>
          <w:shd w:val="clear" w:color="auto" w:fill="FFFFFF"/>
        </w:rPr>
        <w:t xml:space="preserve">Информация о долговых обязательствах по муниципальным гарантиям вносится указанными </w:t>
      </w:r>
      <w:proofErr w:type="gramStart"/>
      <w:r w:rsidRPr="004C1E56">
        <w:rPr>
          <w:sz w:val="18"/>
          <w:szCs w:val="18"/>
          <w:shd w:val="clear" w:color="auto" w:fill="FFFFFF"/>
        </w:rPr>
        <w:t>в </w:t>
      </w:r>
      <w:hyperlink r:id="rId29" w:anchor="/document/12112604/entry/6200" w:history="1">
        <w:r w:rsidRPr="004C1E56">
          <w:rPr>
            <w:rStyle w:val="a4"/>
            <w:color w:val="auto"/>
            <w:sz w:val="18"/>
            <w:szCs w:val="18"/>
            <w:u w:val="none"/>
            <w:shd w:val="clear" w:color="auto" w:fill="FFFFFF"/>
          </w:rPr>
          <w:t>абзаце первом</w:t>
        </w:r>
      </w:hyperlink>
      <w:r w:rsidRPr="004C1E56">
        <w:rPr>
          <w:sz w:val="18"/>
          <w:szCs w:val="18"/>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4C1E56">
        <w:rPr>
          <w:sz w:val="18"/>
          <w:szCs w:val="18"/>
          <w:shd w:val="clear" w:color="auto" w:fill="FFFFFF"/>
        </w:rPr>
        <w:t xml:space="preserve"> (увеличении) или прекращении (уменьшении) обязательств принципала, обеспеченных муниципальной гарантией.</w:t>
      </w:r>
    </w:p>
    <w:p w:rsidR="003B06B0" w:rsidRPr="004C1E56" w:rsidRDefault="003B06B0" w:rsidP="003B06B0">
      <w:pPr>
        <w:pStyle w:val="ConsPlusNormal"/>
        <w:ind w:firstLine="567"/>
        <w:jc w:val="both"/>
        <w:rPr>
          <w:sz w:val="18"/>
          <w:szCs w:val="18"/>
        </w:rPr>
      </w:pPr>
      <w:proofErr w:type="gramStart"/>
      <w:r w:rsidRPr="004C1E56">
        <w:rPr>
          <w:sz w:val="18"/>
          <w:szCs w:val="18"/>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3B06B0" w:rsidRPr="004C1E56" w:rsidRDefault="003B06B0" w:rsidP="003B06B0">
      <w:pPr>
        <w:pStyle w:val="ConsPlusNormal"/>
        <w:ind w:firstLine="567"/>
        <w:jc w:val="both"/>
        <w:rPr>
          <w:sz w:val="18"/>
          <w:szCs w:val="18"/>
        </w:rPr>
      </w:pPr>
      <w:r w:rsidRPr="004C1E56">
        <w:rPr>
          <w:sz w:val="18"/>
          <w:szCs w:val="1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3B06B0" w:rsidRPr="004C1E56" w:rsidRDefault="003B06B0" w:rsidP="003B06B0">
      <w:pPr>
        <w:widowControl w:val="0"/>
        <w:autoSpaceDE w:val="0"/>
        <w:autoSpaceDN w:val="0"/>
        <w:adjustRightInd w:val="0"/>
        <w:ind w:firstLine="709"/>
        <w:jc w:val="both"/>
        <w:rPr>
          <w:sz w:val="18"/>
          <w:szCs w:val="18"/>
        </w:rPr>
      </w:pP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jc w:val="center"/>
        <w:rPr>
          <w:b/>
          <w:bCs/>
          <w:sz w:val="18"/>
          <w:szCs w:val="18"/>
        </w:rPr>
      </w:pPr>
      <w:r w:rsidRPr="004C1E56">
        <w:rPr>
          <w:b/>
          <w:bCs/>
          <w:sz w:val="18"/>
          <w:szCs w:val="18"/>
        </w:rPr>
        <w:t>Глава</w:t>
      </w:r>
      <w:proofErr w:type="gramStart"/>
      <w:r w:rsidRPr="004C1E56">
        <w:rPr>
          <w:b/>
          <w:bCs/>
          <w:sz w:val="18"/>
          <w:szCs w:val="18"/>
        </w:rPr>
        <w:t>7</w:t>
      </w:r>
      <w:proofErr w:type="gramEnd"/>
      <w:r w:rsidRPr="004C1E56">
        <w:rPr>
          <w:b/>
          <w:bCs/>
          <w:sz w:val="18"/>
          <w:szCs w:val="18"/>
        </w:rPr>
        <w:t>. ИСПОЛНЕНИЕ МЕСТНОГО БЮДЖЕТА,</w:t>
      </w: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 СОСТАВЛЕНИЕ, ВНЕШНЯЯ ПРОВЕРКА,</w:t>
      </w:r>
    </w:p>
    <w:p w:rsidR="003B06B0" w:rsidRPr="004C1E56" w:rsidRDefault="003B06B0" w:rsidP="003B06B0">
      <w:pPr>
        <w:autoSpaceDE w:val="0"/>
        <w:autoSpaceDN w:val="0"/>
        <w:adjustRightInd w:val="0"/>
        <w:jc w:val="center"/>
        <w:rPr>
          <w:b/>
          <w:bCs/>
          <w:sz w:val="18"/>
          <w:szCs w:val="18"/>
        </w:rPr>
      </w:pPr>
      <w:r w:rsidRPr="004C1E56">
        <w:rPr>
          <w:b/>
          <w:bCs/>
          <w:sz w:val="18"/>
          <w:szCs w:val="18"/>
        </w:rPr>
        <w:t xml:space="preserve">РАССМОТРЕНИЕ И УТВЕРЖДЕНИЕ ОТЧЕТОВ ОБ ИСПОЛНЕНИИ МЕСТНОГО БЮДЖЕТА </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25. Общие положения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Исполнение местного бюджета осуществляется участниками бюджетного процесса в муниципальном образовании</w:t>
      </w:r>
      <w:r w:rsidRPr="004C1E56">
        <w:rPr>
          <w:b/>
          <w:sz w:val="18"/>
          <w:szCs w:val="18"/>
        </w:rPr>
        <w:t xml:space="preserve"> </w:t>
      </w:r>
      <w:r w:rsidRPr="004C1E56">
        <w:rPr>
          <w:sz w:val="18"/>
          <w:szCs w:val="18"/>
        </w:rPr>
        <w:t xml:space="preserve">в соответствии с требованиями Бюджетного </w:t>
      </w:r>
      <w:hyperlink r:id="rId30" w:history="1">
        <w:r w:rsidRPr="004C1E56">
          <w:rPr>
            <w:sz w:val="18"/>
            <w:szCs w:val="18"/>
          </w:rPr>
          <w:t>кодекса</w:t>
        </w:r>
      </w:hyperlink>
      <w:r w:rsidRPr="004C1E56">
        <w:rPr>
          <w:sz w:val="18"/>
          <w:szCs w:val="18"/>
        </w:rPr>
        <w:t xml:space="preserve"> Российской Федерации в пределах бюджетных полномочий.</w:t>
      </w:r>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 xml:space="preserve">2. </w:t>
      </w:r>
      <w:proofErr w:type="gramStart"/>
      <w:r w:rsidRPr="004C1E56">
        <w:rPr>
          <w:sz w:val="18"/>
          <w:szCs w:val="18"/>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3B06B0" w:rsidRPr="004C1E56" w:rsidRDefault="003B06B0" w:rsidP="003B06B0">
      <w:pPr>
        <w:autoSpaceDE w:val="0"/>
        <w:autoSpaceDN w:val="0"/>
        <w:adjustRightInd w:val="0"/>
        <w:spacing w:before="200"/>
        <w:ind w:firstLine="540"/>
        <w:jc w:val="both"/>
        <w:rPr>
          <w:sz w:val="18"/>
          <w:szCs w:val="18"/>
        </w:rPr>
      </w:pPr>
      <w:r w:rsidRPr="004C1E56">
        <w:rPr>
          <w:sz w:val="18"/>
          <w:szCs w:val="1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3B06B0" w:rsidRPr="004C1E56" w:rsidRDefault="003B06B0" w:rsidP="003B06B0">
      <w:pPr>
        <w:autoSpaceDE w:val="0"/>
        <w:autoSpaceDN w:val="0"/>
        <w:adjustRightInd w:val="0"/>
        <w:ind w:firstLine="540"/>
        <w:jc w:val="both"/>
        <w:rPr>
          <w:sz w:val="18"/>
          <w:szCs w:val="18"/>
        </w:rPr>
      </w:pPr>
      <w:bookmarkStart w:id="14" w:name="Par806"/>
      <w:bookmarkEnd w:id="14"/>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26. Порядок осуществления внешней проверки годового отчета об исполнении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3B06B0" w:rsidRPr="004C1E56" w:rsidRDefault="003B06B0" w:rsidP="003B06B0">
      <w:pPr>
        <w:autoSpaceDE w:val="0"/>
        <w:autoSpaceDN w:val="0"/>
        <w:adjustRightInd w:val="0"/>
        <w:ind w:firstLine="709"/>
        <w:jc w:val="both"/>
        <w:outlineLvl w:val="1"/>
        <w:rPr>
          <w:sz w:val="18"/>
          <w:szCs w:val="18"/>
        </w:rPr>
      </w:pPr>
      <w:r w:rsidRPr="004C1E56">
        <w:rPr>
          <w:sz w:val="18"/>
          <w:szCs w:val="18"/>
        </w:rPr>
        <w:t xml:space="preserve">3. </w:t>
      </w:r>
      <w:proofErr w:type="gramStart"/>
      <w:r w:rsidRPr="004C1E56">
        <w:rPr>
          <w:sz w:val="18"/>
          <w:szCs w:val="18"/>
        </w:rPr>
        <w:t>Администрация муниципального образования 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4C1E56">
        <w:rPr>
          <w:sz w:val="18"/>
          <w:szCs w:val="18"/>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3B06B0" w:rsidRPr="004C1E56" w:rsidRDefault="003B06B0" w:rsidP="003B06B0">
      <w:pPr>
        <w:autoSpaceDE w:val="0"/>
        <w:autoSpaceDN w:val="0"/>
        <w:adjustRightInd w:val="0"/>
        <w:ind w:firstLine="709"/>
        <w:jc w:val="both"/>
        <w:outlineLvl w:val="1"/>
        <w:rPr>
          <w:sz w:val="18"/>
          <w:szCs w:val="18"/>
        </w:rPr>
      </w:pPr>
      <w:r w:rsidRPr="004C1E56">
        <w:rPr>
          <w:sz w:val="18"/>
          <w:szCs w:val="18"/>
        </w:rPr>
        <w:t xml:space="preserve">4. </w:t>
      </w:r>
      <w:proofErr w:type="gramStart"/>
      <w:r w:rsidRPr="004C1E56">
        <w:rPr>
          <w:sz w:val="18"/>
          <w:szCs w:val="18"/>
        </w:rPr>
        <w:t xml:space="preserve">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муниципального образования, финансового органа муниципального образования, главных администраторов (администраторов) средств местного </w:t>
      </w:r>
      <w:proofErr w:type="spellStart"/>
      <w:r w:rsidRPr="004C1E56">
        <w:rPr>
          <w:sz w:val="18"/>
          <w:szCs w:val="18"/>
        </w:rPr>
        <w:t>бюджетаи</w:t>
      </w:r>
      <w:proofErr w:type="spellEnd"/>
      <w:r w:rsidRPr="004C1E56">
        <w:rPr>
          <w:sz w:val="18"/>
          <w:szCs w:val="18"/>
        </w:rPr>
        <w:t xml:space="preserve"> получателей средств местного бюджета в срок, не превышающий один месяц.</w:t>
      </w:r>
      <w:proofErr w:type="gramEnd"/>
    </w:p>
    <w:p w:rsidR="003B06B0" w:rsidRPr="004C1E56" w:rsidRDefault="003B06B0" w:rsidP="003B06B0">
      <w:pPr>
        <w:autoSpaceDE w:val="0"/>
        <w:autoSpaceDN w:val="0"/>
        <w:adjustRightInd w:val="0"/>
        <w:ind w:firstLine="708"/>
        <w:jc w:val="both"/>
        <w:outlineLvl w:val="1"/>
        <w:rPr>
          <w:sz w:val="18"/>
          <w:szCs w:val="18"/>
        </w:rPr>
      </w:pPr>
      <w:r w:rsidRPr="004C1E56">
        <w:rPr>
          <w:sz w:val="18"/>
          <w:szCs w:val="18"/>
        </w:rPr>
        <w:t>5. Заключение на годовой отчет об исполнении местного бюджета направляется Ревизионной комиссией в Совет депутатов муниципального образования и Администрацию муниципального образования.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bookmarkStart w:id="15" w:name="Par828"/>
      <w:bookmarkEnd w:id="15"/>
      <w:r w:rsidRPr="004C1E56">
        <w:rPr>
          <w:b/>
          <w:bCs/>
          <w:sz w:val="18"/>
          <w:szCs w:val="18"/>
        </w:rPr>
        <w:t>Статья 27. Представление годовых отчетов об исполнении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t>1. Ежегодно не позднее 1 мая текущего года Администрация муниципального образования</w:t>
      </w:r>
      <w:r w:rsidRPr="004C1E56">
        <w:rPr>
          <w:b/>
          <w:sz w:val="18"/>
          <w:szCs w:val="18"/>
        </w:rPr>
        <w:t xml:space="preserve"> </w:t>
      </w:r>
      <w:r w:rsidRPr="004C1E56">
        <w:rPr>
          <w:sz w:val="18"/>
          <w:szCs w:val="18"/>
        </w:rPr>
        <w:t xml:space="preserve"> представляет в Совет депутатов муниципального образования</w:t>
      </w:r>
      <w:r w:rsidRPr="004C1E56">
        <w:rPr>
          <w:b/>
          <w:sz w:val="18"/>
          <w:szCs w:val="18"/>
        </w:rPr>
        <w:t xml:space="preserve"> </w:t>
      </w:r>
      <w:r w:rsidRPr="004C1E56">
        <w:rPr>
          <w:sz w:val="18"/>
          <w:szCs w:val="18"/>
        </w:rPr>
        <w:t xml:space="preserve"> годовой отчет об исполнении местного бюджета.</w:t>
      </w:r>
    </w:p>
    <w:p w:rsidR="003B06B0" w:rsidRPr="004C1E56" w:rsidRDefault="003B06B0" w:rsidP="003B06B0">
      <w:pPr>
        <w:autoSpaceDE w:val="0"/>
        <w:autoSpaceDN w:val="0"/>
        <w:adjustRightInd w:val="0"/>
        <w:ind w:firstLine="540"/>
        <w:jc w:val="both"/>
        <w:rPr>
          <w:sz w:val="18"/>
          <w:szCs w:val="18"/>
        </w:rPr>
      </w:pPr>
      <w:r w:rsidRPr="004C1E56">
        <w:rPr>
          <w:sz w:val="18"/>
          <w:szCs w:val="18"/>
        </w:rPr>
        <w:t>2. Одновременно с годовым отчетом об исполнении местного бюджета представляются:</w:t>
      </w:r>
    </w:p>
    <w:p w:rsidR="003B06B0" w:rsidRPr="004C1E56" w:rsidRDefault="003B06B0" w:rsidP="003B06B0">
      <w:pPr>
        <w:autoSpaceDE w:val="0"/>
        <w:autoSpaceDN w:val="0"/>
        <w:adjustRightInd w:val="0"/>
        <w:ind w:firstLine="540"/>
        <w:jc w:val="both"/>
        <w:rPr>
          <w:sz w:val="18"/>
          <w:szCs w:val="18"/>
        </w:rPr>
      </w:pPr>
      <w:r w:rsidRPr="004C1E56">
        <w:rPr>
          <w:sz w:val="18"/>
          <w:szCs w:val="18"/>
        </w:rPr>
        <w:t>1) проект решения об исполнении местного бюджета за отчетный финансовый год;</w:t>
      </w:r>
    </w:p>
    <w:p w:rsidR="003B06B0" w:rsidRPr="004C1E56" w:rsidRDefault="003B06B0" w:rsidP="003B06B0">
      <w:pPr>
        <w:autoSpaceDE w:val="0"/>
        <w:autoSpaceDN w:val="0"/>
        <w:adjustRightInd w:val="0"/>
        <w:ind w:firstLine="540"/>
        <w:jc w:val="both"/>
        <w:rPr>
          <w:sz w:val="18"/>
          <w:szCs w:val="18"/>
        </w:rPr>
      </w:pPr>
      <w:r w:rsidRPr="004C1E56">
        <w:rPr>
          <w:sz w:val="18"/>
          <w:szCs w:val="18"/>
        </w:rPr>
        <w:t>2) документы и материалы, предусмотренные статьей 29 настоящего Положения.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bookmarkStart w:id="16" w:name="Par844"/>
      <w:bookmarkEnd w:id="16"/>
      <w:r w:rsidRPr="004C1E56">
        <w:rPr>
          <w:b/>
          <w:bCs/>
          <w:sz w:val="18"/>
          <w:szCs w:val="18"/>
        </w:rPr>
        <w:t>Статья 28. Решение об исполнении местного бюджета за отчетный финансовый год</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Решением Совета депутатов муниципального образования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4C1E56">
        <w:rPr>
          <w:sz w:val="18"/>
          <w:szCs w:val="18"/>
        </w:rPr>
        <w:t>профицита</w:t>
      </w:r>
      <w:proofErr w:type="spellEnd"/>
      <w:r w:rsidRPr="004C1E56">
        <w:rPr>
          <w:sz w:val="18"/>
          <w:szCs w:val="18"/>
        </w:rPr>
        <w:t>) бюджета.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Отдельными приложениями к решению Совета депутатов муниципального образования</w:t>
      </w:r>
      <w:r w:rsidRPr="004C1E56">
        <w:rPr>
          <w:b/>
          <w:sz w:val="18"/>
          <w:szCs w:val="18"/>
        </w:rPr>
        <w:t xml:space="preserve"> </w:t>
      </w:r>
      <w:r w:rsidRPr="004C1E56">
        <w:rPr>
          <w:sz w:val="18"/>
          <w:szCs w:val="18"/>
        </w:rPr>
        <w:t xml:space="preserve"> об исполнении местного бюджета за отчетный финансовый год утверждаются показатели:</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доходов местного бюджета по кодам классификации доходов бюджетов;</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расходов местного бюджета по ведомственной структуре расходов бюджетов;</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расходов местного бюджета по разделам и подразделам классификации расходов бюджетов;</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 xml:space="preserve">4) источников финансирования дефицита местного бюджета по кодам </w:t>
      </w:r>
      <w:proofErr w:type="gramStart"/>
      <w:r w:rsidRPr="004C1E56">
        <w:rPr>
          <w:sz w:val="18"/>
          <w:szCs w:val="18"/>
        </w:rPr>
        <w:t>классификации источников финансирования дефицитов бюджетов</w:t>
      </w:r>
      <w:proofErr w:type="gramEnd"/>
      <w:r w:rsidRPr="004C1E56">
        <w:rPr>
          <w:sz w:val="18"/>
          <w:szCs w:val="18"/>
        </w:rPr>
        <w:t>.</w:t>
      </w:r>
    </w:p>
    <w:p w:rsidR="003B06B0" w:rsidRPr="004C1E56" w:rsidRDefault="003B06B0" w:rsidP="003B06B0">
      <w:pPr>
        <w:autoSpaceDE w:val="0"/>
        <w:autoSpaceDN w:val="0"/>
        <w:adjustRightInd w:val="0"/>
        <w:ind w:firstLine="540"/>
        <w:jc w:val="both"/>
        <w:rPr>
          <w:sz w:val="18"/>
          <w:szCs w:val="18"/>
        </w:rPr>
      </w:pPr>
      <w:bookmarkStart w:id="17" w:name="Par861"/>
      <w:bookmarkEnd w:id="17"/>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29. Документы и материалы, представляемые одновременно с годовым отчетом об исполнении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pStyle w:val="ad"/>
        <w:numPr>
          <w:ilvl w:val="0"/>
          <w:numId w:val="33"/>
        </w:numPr>
        <w:autoSpaceDE w:val="0"/>
        <w:autoSpaceDN w:val="0"/>
        <w:adjustRightInd w:val="0"/>
        <w:spacing w:after="0" w:line="240" w:lineRule="auto"/>
        <w:ind w:left="0" w:firstLine="709"/>
        <w:jc w:val="both"/>
        <w:outlineLvl w:val="3"/>
        <w:rPr>
          <w:rFonts w:ascii="Times New Roman" w:eastAsia="Times New Roman" w:hAnsi="Times New Roman"/>
          <w:sz w:val="18"/>
          <w:szCs w:val="18"/>
        </w:rPr>
      </w:pPr>
      <w:r w:rsidRPr="004C1E56">
        <w:rPr>
          <w:rFonts w:ascii="Times New Roman" w:eastAsia="Times New Roman" w:hAnsi="Times New Roman"/>
          <w:sz w:val="18"/>
          <w:szCs w:val="18"/>
        </w:rPr>
        <w:t xml:space="preserve">Одновременно с годовым отчетом об исполнении местного бюджета администрацией </w:t>
      </w:r>
      <w:r w:rsidRPr="004C1E56">
        <w:rPr>
          <w:rFonts w:ascii="Times New Roman" w:hAnsi="Times New Roman"/>
          <w:sz w:val="18"/>
          <w:szCs w:val="18"/>
        </w:rPr>
        <w:t>муниципального образования</w:t>
      </w:r>
      <w:r w:rsidRPr="004C1E56">
        <w:rPr>
          <w:rFonts w:ascii="Times New Roman" w:hAnsi="Times New Roman"/>
          <w:b/>
          <w:sz w:val="18"/>
          <w:szCs w:val="18"/>
        </w:rPr>
        <w:t xml:space="preserve"> </w:t>
      </w:r>
      <w:r w:rsidRPr="004C1E56">
        <w:rPr>
          <w:rFonts w:ascii="Times New Roman" w:hAnsi="Times New Roman"/>
          <w:sz w:val="18"/>
          <w:szCs w:val="18"/>
        </w:rPr>
        <w:t>п</w:t>
      </w:r>
      <w:r w:rsidRPr="004C1E56">
        <w:rPr>
          <w:rStyle w:val="afb"/>
          <w:sz w:val="18"/>
          <w:szCs w:val="18"/>
          <w:shd w:val="clear" w:color="auto" w:fill="FFFFFF"/>
        </w:rPr>
        <w:t>редставляются</w:t>
      </w:r>
      <w:r w:rsidRPr="004C1E56">
        <w:rPr>
          <w:rFonts w:ascii="Times New Roman" w:hAnsi="Times New Roman"/>
          <w:sz w:val="18"/>
          <w:szCs w:val="18"/>
          <w:shd w:val="clear" w:color="auto" w:fill="FFFFFF"/>
        </w:rPr>
        <w:t> </w:t>
      </w:r>
      <w:r w:rsidRPr="004C1E56">
        <w:rPr>
          <w:rFonts w:ascii="Times New Roman" w:eastAsia="Times New Roman" w:hAnsi="Times New Roman"/>
          <w:sz w:val="18"/>
          <w:szCs w:val="18"/>
        </w:rPr>
        <w:t>следующие документы и материалы:</w:t>
      </w:r>
    </w:p>
    <w:p w:rsidR="003B06B0" w:rsidRPr="004C1E56" w:rsidRDefault="003B06B0" w:rsidP="003B06B0">
      <w:pPr>
        <w:pStyle w:val="ad"/>
        <w:autoSpaceDE w:val="0"/>
        <w:autoSpaceDN w:val="0"/>
        <w:adjustRightInd w:val="0"/>
        <w:spacing w:after="0" w:line="240" w:lineRule="auto"/>
        <w:ind w:left="0" w:firstLine="709"/>
        <w:jc w:val="both"/>
        <w:outlineLvl w:val="3"/>
        <w:rPr>
          <w:rFonts w:ascii="Times New Roman" w:eastAsia="Times New Roman" w:hAnsi="Times New Roman"/>
          <w:sz w:val="18"/>
          <w:szCs w:val="18"/>
        </w:rPr>
      </w:pPr>
      <w:r w:rsidRPr="004C1E56">
        <w:rPr>
          <w:rFonts w:ascii="Times New Roman" w:eastAsia="Times New Roman" w:hAnsi="Times New Roman"/>
          <w:sz w:val="18"/>
          <w:szCs w:val="18"/>
        </w:rPr>
        <w:t>1)</w:t>
      </w:r>
      <w:r w:rsidRPr="004C1E56">
        <w:rPr>
          <w:sz w:val="18"/>
          <w:szCs w:val="18"/>
        </w:rPr>
        <w:t xml:space="preserve"> </w:t>
      </w:r>
      <w:r w:rsidRPr="004C1E56">
        <w:rPr>
          <w:rFonts w:ascii="Times New Roman" w:eastAsia="Times New Roman" w:hAnsi="Times New Roman"/>
          <w:sz w:val="18"/>
          <w:szCs w:val="18"/>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баланс исполнения местного бюджета;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отчет о финансовых результатах деятельности;</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4) отчет о движении денежных средств;</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5)</w:t>
      </w:r>
      <w:r w:rsidRPr="004C1E56">
        <w:rPr>
          <w:sz w:val="18"/>
          <w:szCs w:val="18"/>
          <w:lang w:val="en-US"/>
        </w:rPr>
        <w:t> </w:t>
      </w:r>
      <w:r w:rsidRPr="004C1E56">
        <w:rPr>
          <w:sz w:val="18"/>
          <w:szCs w:val="18"/>
        </w:rPr>
        <w:t>отчет о погашении бюджетных кредитов;</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6)</w:t>
      </w:r>
      <w:r w:rsidRPr="004C1E56">
        <w:rPr>
          <w:sz w:val="18"/>
          <w:szCs w:val="18"/>
          <w:lang w:val="en-US"/>
        </w:rPr>
        <w:t> </w:t>
      </w:r>
      <w:r w:rsidRPr="004C1E56">
        <w:rPr>
          <w:sz w:val="18"/>
          <w:szCs w:val="18"/>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7) о состоянии муниципального внутреннего долга муниципального образования на начало и конец отчетного финансового года;</w:t>
      </w:r>
    </w:p>
    <w:p w:rsidR="003B06B0" w:rsidRPr="004C1E56" w:rsidRDefault="003B06B0" w:rsidP="003B06B0">
      <w:pPr>
        <w:autoSpaceDE w:val="0"/>
        <w:autoSpaceDN w:val="0"/>
        <w:adjustRightInd w:val="0"/>
        <w:ind w:firstLine="708"/>
        <w:jc w:val="both"/>
        <w:outlineLvl w:val="3"/>
        <w:rPr>
          <w:sz w:val="18"/>
          <w:szCs w:val="18"/>
        </w:rPr>
      </w:pPr>
      <w:r w:rsidRPr="004C1E56">
        <w:rPr>
          <w:sz w:val="18"/>
          <w:szCs w:val="18"/>
        </w:rPr>
        <w:t>8)</w:t>
      </w:r>
      <w:r w:rsidRPr="004C1E56">
        <w:rPr>
          <w:sz w:val="18"/>
          <w:szCs w:val="18"/>
          <w:lang w:val="en-US"/>
        </w:rPr>
        <w:t> </w:t>
      </w:r>
      <w:r w:rsidRPr="004C1E56">
        <w:rPr>
          <w:sz w:val="18"/>
          <w:szCs w:val="18"/>
        </w:rPr>
        <w:t>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9)</w:t>
      </w:r>
      <w:r w:rsidRPr="004C1E56">
        <w:rPr>
          <w:sz w:val="18"/>
          <w:szCs w:val="18"/>
          <w:lang w:val="en-US"/>
        </w:rPr>
        <w:t> </w:t>
      </w:r>
      <w:r w:rsidRPr="004C1E56">
        <w:rPr>
          <w:sz w:val="18"/>
          <w:szCs w:val="18"/>
        </w:rPr>
        <w:t>отчет о привлечении и погашении номинальной суммы долга по муниципальным ценным бумагам;</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10)</w:t>
      </w:r>
      <w:r w:rsidRPr="004C1E56">
        <w:rPr>
          <w:sz w:val="18"/>
          <w:szCs w:val="18"/>
          <w:lang w:val="en-US"/>
        </w:rPr>
        <w:t> </w:t>
      </w:r>
      <w:r w:rsidRPr="004C1E56">
        <w:rPr>
          <w:sz w:val="18"/>
          <w:szCs w:val="18"/>
        </w:rPr>
        <w:t>расшифровка кредиторской задолженности главных распорядителей (распорядителей) бюджетных средств по состоянию на отчетную дату;</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11)</w:t>
      </w:r>
      <w:r w:rsidRPr="004C1E56">
        <w:rPr>
          <w:sz w:val="18"/>
          <w:szCs w:val="18"/>
          <w:lang w:val="en-US"/>
        </w:rPr>
        <w:t> </w:t>
      </w:r>
      <w:r w:rsidRPr="004C1E56">
        <w:rPr>
          <w:sz w:val="18"/>
          <w:szCs w:val="1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3B06B0" w:rsidRPr="004C1E56" w:rsidRDefault="003B06B0" w:rsidP="003B06B0">
      <w:pPr>
        <w:ind w:firstLine="708"/>
        <w:jc w:val="both"/>
        <w:rPr>
          <w:sz w:val="18"/>
          <w:szCs w:val="18"/>
        </w:rPr>
      </w:pPr>
      <w:r w:rsidRPr="004C1E56">
        <w:rPr>
          <w:sz w:val="18"/>
          <w:szCs w:val="18"/>
        </w:rPr>
        <w:t>12) информация об исполнении за отчетный финансовый год следующих показателей местного бюджета (при наличии соответствующих показателей):</w:t>
      </w:r>
    </w:p>
    <w:p w:rsidR="003B06B0" w:rsidRPr="004C1E56" w:rsidRDefault="003B06B0" w:rsidP="003B06B0">
      <w:pPr>
        <w:autoSpaceDE w:val="0"/>
        <w:autoSpaceDN w:val="0"/>
        <w:adjustRightInd w:val="0"/>
        <w:ind w:firstLine="709"/>
        <w:jc w:val="both"/>
        <w:rPr>
          <w:sz w:val="18"/>
          <w:szCs w:val="18"/>
        </w:rPr>
      </w:pPr>
      <w:r w:rsidRPr="004C1E56">
        <w:rPr>
          <w:sz w:val="18"/>
          <w:szCs w:val="18"/>
        </w:rPr>
        <w:t>12.1) </w:t>
      </w:r>
      <w:r w:rsidRPr="004C1E56">
        <w:rPr>
          <w:bCs/>
          <w:iCs/>
          <w:sz w:val="18"/>
          <w:szCs w:val="18"/>
        </w:rPr>
        <w:t>доходы местного</w:t>
      </w:r>
      <w:r w:rsidRPr="004C1E56">
        <w:rPr>
          <w:sz w:val="18"/>
          <w:szCs w:val="18"/>
        </w:rPr>
        <w:t xml:space="preserve"> бюджета по кодам классификации доходов бюджетов;</w:t>
      </w:r>
    </w:p>
    <w:p w:rsidR="003B06B0" w:rsidRPr="004C1E56" w:rsidRDefault="003B06B0" w:rsidP="003B06B0">
      <w:pPr>
        <w:autoSpaceDE w:val="0"/>
        <w:autoSpaceDN w:val="0"/>
        <w:adjustRightInd w:val="0"/>
        <w:ind w:firstLine="709"/>
        <w:jc w:val="both"/>
        <w:rPr>
          <w:sz w:val="18"/>
          <w:szCs w:val="18"/>
        </w:rPr>
      </w:pPr>
      <w:r w:rsidRPr="004C1E56">
        <w:rPr>
          <w:sz w:val="18"/>
          <w:szCs w:val="18"/>
        </w:rPr>
        <w:t>12.2) п</w:t>
      </w:r>
      <w:r w:rsidRPr="004C1E56">
        <w:rPr>
          <w:rFonts w:eastAsia="Calibri"/>
          <w:sz w:val="18"/>
          <w:szCs w:val="18"/>
        </w:rPr>
        <w:t>аспорта муниципальных программ, предусмотренных к финансированию из местного бюджета в очередном финансовом году и плановом периоде</w:t>
      </w:r>
      <w:r w:rsidRPr="004C1E56">
        <w:rPr>
          <w:sz w:val="18"/>
          <w:szCs w:val="18"/>
        </w:rPr>
        <w:t>;</w:t>
      </w:r>
    </w:p>
    <w:p w:rsidR="003B06B0" w:rsidRPr="004C1E56" w:rsidRDefault="003B06B0" w:rsidP="003B06B0">
      <w:pPr>
        <w:autoSpaceDE w:val="0"/>
        <w:autoSpaceDN w:val="0"/>
        <w:adjustRightInd w:val="0"/>
        <w:ind w:firstLine="709"/>
        <w:jc w:val="both"/>
        <w:rPr>
          <w:bCs/>
          <w:iCs/>
          <w:sz w:val="18"/>
          <w:szCs w:val="18"/>
        </w:rPr>
      </w:pPr>
      <w:r w:rsidRPr="004C1E56">
        <w:rPr>
          <w:bCs/>
          <w:iCs/>
          <w:sz w:val="18"/>
          <w:szCs w:val="18"/>
        </w:rPr>
        <w:t>12.3)</w:t>
      </w:r>
      <w:r w:rsidRPr="004C1E56">
        <w:rPr>
          <w:sz w:val="18"/>
          <w:szCs w:val="18"/>
        </w:rPr>
        <w:t> </w:t>
      </w:r>
      <w:r w:rsidRPr="004C1E56">
        <w:rPr>
          <w:bCs/>
          <w:iCs/>
          <w:sz w:val="18"/>
          <w:szCs w:val="18"/>
        </w:rPr>
        <w:t>расходы местного бюджета по ведомственной структуре расходов бюджета;</w:t>
      </w:r>
    </w:p>
    <w:p w:rsidR="003B06B0" w:rsidRPr="004C1E56" w:rsidRDefault="003B06B0" w:rsidP="003B06B0">
      <w:pPr>
        <w:autoSpaceDE w:val="0"/>
        <w:autoSpaceDN w:val="0"/>
        <w:adjustRightInd w:val="0"/>
        <w:ind w:firstLine="709"/>
        <w:jc w:val="both"/>
        <w:rPr>
          <w:bCs/>
          <w:iCs/>
          <w:sz w:val="18"/>
          <w:szCs w:val="18"/>
        </w:rPr>
      </w:pPr>
      <w:r w:rsidRPr="004C1E56">
        <w:rPr>
          <w:bCs/>
          <w:iCs/>
          <w:sz w:val="18"/>
          <w:szCs w:val="18"/>
        </w:rPr>
        <w:t xml:space="preserve">12.4) расходы на исполнение публичных нормативных обязательств </w:t>
      </w:r>
      <w:r w:rsidRPr="004C1E56">
        <w:rPr>
          <w:rFonts w:eastAsia="Calibri"/>
          <w:sz w:val="18"/>
          <w:szCs w:val="1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4C1E56">
        <w:rPr>
          <w:bCs/>
          <w:iCs/>
          <w:sz w:val="18"/>
          <w:szCs w:val="18"/>
        </w:rPr>
        <w:t>;</w:t>
      </w:r>
    </w:p>
    <w:p w:rsidR="003B06B0" w:rsidRPr="004C1E56" w:rsidRDefault="003B06B0" w:rsidP="003B06B0">
      <w:pPr>
        <w:autoSpaceDE w:val="0"/>
        <w:autoSpaceDN w:val="0"/>
        <w:adjustRightInd w:val="0"/>
        <w:ind w:firstLine="709"/>
        <w:jc w:val="both"/>
        <w:rPr>
          <w:sz w:val="18"/>
          <w:szCs w:val="18"/>
        </w:rPr>
      </w:pPr>
      <w:r w:rsidRPr="004C1E56">
        <w:rPr>
          <w:sz w:val="18"/>
          <w:szCs w:val="18"/>
        </w:rPr>
        <w:t>12.5) </w:t>
      </w:r>
      <w:r w:rsidRPr="004C1E56">
        <w:rPr>
          <w:bCs/>
          <w:iCs/>
          <w:sz w:val="18"/>
          <w:szCs w:val="18"/>
        </w:rPr>
        <w:t xml:space="preserve">расходы </w:t>
      </w:r>
      <w:r w:rsidRPr="004C1E56">
        <w:rPr>
          <w:sz w:val="18"/>
          <w:szCs w:val="18"/>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3B06B0" w:rsidRPr="004C1E56" w:rsidRDefault="003B06B0" w:rsidP="003B06B0">
      <w:pPr>
        <w:autoSpaceDE w:val="0"/>
        <w:autoSpaceDN w:val="0"/>
        <w:adjustRightInd w:val="0"/>
        <w:ind w:firstLine="709"/>
        <w:jc w:val="both"/>
        <w:rPr>
          <w:sz w:val="18"/>
          <w:szCs w:val="18"/>
        </w:rPr>
      </w:pPr>
      <w:r w:rsidRPr="004C1E56">
        <w:rPr>
          <w:sz w:val="18"/>
          <w:szCs w:val="18"/>
        </w:rPr>
        <w:t>12.6) </w:t>
      </w:r>
      <w:r w:rsidRPr="004C1E56">
        <w:rPr>
          <w:bCs/>
          <w:iCs/>
          <w:sz w:val="18"/>
          <w:szCs w:val="18"/>
        </w:rPr>
        <w:t xml:space="preserve">расходы </w:t>
      </w:r>
      <w:r w:rsidRPr="004C1E56">
        <w:rPr>
          <w:sz w:val="18"/>
          <w:szCs w:val="18"/>
        </w:rPr>
        <w:t>местного бюджета на реализацию муниципальных программ в структуре кодов классификации расходов бюджетов;</w:t>
      </w:r>
    </w:p>
    <w:p w:rsidR="003B06B0" w:rsidRPr="004C1E56" w:rsidRDefault="003B06B0" w:rsidP="003B06B0">
      <w:pPr>
        <w:autoSpaceDE w:val="0"/>
        <w:autoSpaceDN w:val="0"/>
        <w:adjustRightInd w:val="0"/>
        <w:ind w:firstLine="709"/>
        <w:jc w:val="both"/>
        <w:rPr>
          <w:sz w:val="18"/>
          <w:szCs w:val="18"/>
        </w:rPr>
      </w:pPr>
      <w:r w:rsidRPr="004C1E56">
        <w:rPr>
          <w:sz w:val="18"/>
          <w:szCs w:val="18"/>
        </w:rPr>
        <w:t>12.7) </w:t>
      </w:r>
      <w:r w:rsidRPr="004C1E56">
        <w:rPr>
          <w:bCs/>
          <w:iCs/>
          <w:sz w:val="18"/>
          <w:szCs w:val="18"/>
        </w:rPr>
        <w:t xml:space="preserve">расходы </w:t>
      </w:r>
      <w:r w:rsidRPr="004C1E56">
        <w:rPr>
          <w:sz w:val="18"/>
          <w:szCs w:val="18"/>
        </w:rPr>
        <w:t xml:space="preserve">местного </w:t>
      </w:r>
      <w:r w:rsidRPr="004C1E56">
        <w:rPr>
          <w:bCs/>
          <w:iCs/>
          <w:sz w:val="18"/>
          <w:szCs w:val="18"/>
        </w:rPr>
        <w:t xml:space="preserve">бюджета </w:t>
      </w:r>
      <w:r w:rsidRPr="004C1E56">
        <w:rPr>
          <w:sz w:val="18"/>
          <w:szCs w:val="18"/>
        </w:rPr>
        <w:t>на капитальные вложения по направлениям и объектам в структуре кодов классификации расходов бюджетов;</w:t>
      </w:r>
    </w:p>
    <w:p w:rsidR="003B06B0" w:rsidRPr="004C1E56" w:rsidRDefault="003B06B0" w:rsidP="003B06B0">
      <w:pPr>
        <w:autoSpaceDE w:val="0"/>
        <w:autoSpaceDN w:val="0"/>
        <w:adjustRightInd w:val="0"/>
        <w:ind w:firstLine="709"/>
        <w:jc w:val="both"/>
        <w:rPr>
          <w:bCs/>
          <w:iCs/>
          <w:sz w:val="18"/>
          <w:szCs w:val="18"/>
        </w:rPr>
      </w:pPr>
      <w:r w:rsidRPr="004C1E56">
        <w:rPr>
          <w:bCs/>
          <w:iCs/>
          <w:sz w:val="18"/>
          <w:szCs w:val="18"/>
        </w:rPr>
        <w:t xml:space="preserve">12.8) источники финансирования дефицита местного бюджета по кодам </w:t>
      </w:r>
      <w:proofErr w:type="gramStart"/>
      <w:r w:rsidRPr="004C1E56">
        <w:rPr>
          <w:bCs/>
          <w:iCs/>
          <w:sz w:val="18"/>
          <w:szCs w:val="18"/>
        </w:rPr>
        <w:t>классификации источников финансирования дефицитов бюджетов</w:t>
      </w:r>
      <w:proofErr w:type="gramEnd"/>
      <w:r w:rsidRPr="004C1E56">
        <w:rPr>
          <w:bCs/>
          <w:iCs/>
          <w:sz w:val="18"/>
          <w:szCs w:val="18"/>
        </w:rPr>
        <w:t>;</w:t>
      </w:r>
    </w:p>
    <w:p w:rsidR="003B06B0" w:rsidRPr="004C1E56" w:rsidRDefault="003B06B0" w:rsidP="003B06B0">
      <w:pPr>
        <w:autoSpaceDE w:val="0"/>
        <w:autoSpaceDN w:val="0"/>
        <w:adjustRightInd w:val="0"/>
        <w:ind w:firstLine="709"/>
        <w:jc w:val="both"/>
        <w:rPr>
          <w:sz w:val="18"/>
          <w:szCs w:val="18"/>
        </w:rPr>
      </w:pPr>
      <w:r w:rsidRPr="004C1E56">
        <w:rPr>
          <w:sz w:val="18"/>
          <w:szCs w:val="18"/>
        </w:rPr>
        <w:t>12.9) программы муниципальных внутренних заимствований;</w:t>
      </w:r>
    </w:p>
    <w:p w:rsidR="003B06B0" w:rsidRPr="004C1E56" w:rsidRDefault="003B06B0" w:rsidP="003B06B0">
      <w:pPr>
        <w:autoSpaceDE w:val="0"/>
        <w:autoSpaceDN w:val="0"/>
        <w:adjustRightInd w:val="0"/>
        <w:ind w:firstLine="709"/>
        <w:jc w:val="both"/>
        <w:rPr>
          <w:sz w:val="18"/>
          <w:szCs w:val="18"/>
        </w:rPr>
      </w:pPr>
      <w:r w:rsidRPr="004C1E56">
        <w:rPr>
          <w:sz w:val="18"/>
          <w:szCs w:val="18"/>
        </w:rPr>
        <w:t>12.10) прогнозный план приватизации муниципального имущества;</w:t>
      </w:r>
    </w:p>
    <w:p w:rsidR="003B06B0" w:rsidRPr="004C1E56" w:rsidRDefault="003B06B0" w:rsidP="003B06B0">
      <w:pPr>
        <w:autoSpaceDE w:val="0"/>
        <w:autoSpaceDN w:val="0"/>
        <w:adjustRightInd w:val="0"/>
        <w:ind w:firstLine="709"/>
        <w:jc w:val="both"/>
        <w:rPr>
          <w:bCs/>
          <w:iCs/>
          <w:sz w:val="18"/>
          <w:szCs w:val="18"/>
        </w:rPr>
      </w:pPr>
      <w:r w:rsidRPr="004C1E56">
        <w:rPr>
          <w:bCs/>
          <w:iCs/>
          <w:sz w:val="18"/>
          <w:szCs w:val="18"/>
        </w:rPr>
        <w:t xml:space="preserve">12.11) доходы и расходы дорожного фонда </w:t>
      </w:r>
      <w:r w:rsidRPr="004C1E56">
        <w:rPr>
          <w:sz w:val="18"/>
          <w:szCs w:val="18"/>
        </w:rPr>
        <w:t>муниципального образования</w:t>
      </w:r>
      <w:r w:rsidRPr="004C1E56">
        <w:rPr>
          <w:b/>
          <w:sz w:val="18"/>
          <w:szCs w:val="18"/>
        </w:rPr>
        <w:t xml:space="preserve"> </w:t>
      </w:r>
      <w:r w:rsidRPr="004C1E56">
        <w:rPr>
          <w:bCs/>
          <w:iCs/>
          <w:sz w:val="18"/>
          <w:szCs w:val="18"/>
        </w:rPr>
        <w:t>в структуре кодов бюджетной классификации;</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3B06B0" w:rsidRPr="004C1E56" w:rsidRDefault="003B06B0" w:rsidP="003B06B0">
      <w:pPr>
        <w:autoSpaceDE w:val="0"/>
        <w:autoSpaceDN w:val="0"/>
        <w:adjustRightInd w:val="0"/>
        <w:ind w:firstLine="540"/>
        <w:jc w:val="both"/>
        <w:rPr>
          <w:sz w:val="18"/>
          <w:szCs w:val="18"/>
        </w:rPr>
      </w:pPr>
      <w:r w:rsidRPr="004C1E56">
        <w:rPr>
          <w:sz w:val="18"/>
          <w:szCs w:val="18"/>
        </w:rPr>
        <w:t>12.14) итоги социально-экономического развития муниципального образования за отчетный финансовый год.</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709"/>
        <w:jc w:val="both"/>
        <w:outlineLvl w:val="3"/>
        <w:rPr>
          <w:b/>
          <w:sz w:val="18"/>
          <w:szCs w:val="18"/>
        </w:rPr>
      </w:pPr>
      <w:bookmarkStart w:id="18" w:name="Par936"/>
      <w:bookmarkEnd w:id="18"/>
      <w:r w:rsidRPr="004C1E56">
        <w:rPr>
          <w:b/>
          <w:sz w:val="18"/>
          <w:szCs w:val="18"/>
        </w:rPr>
        <w:t xml:space="preserve">Статья 30. Порядок рассмотрения годового отчета об исполнении местного бюджета Советом депутатов муниципального образования </w:t>
      </w:r>
      <w:r w:rsidRPr="004C1E56">
        <w:rPr>
          <w:sz w:val="18"/>
          <w:szCs w:val="18"/>
        </w:rPr>
        <w:t xml:space="preserve"> </w:t>
      </w:r>
    </w:p>
    <w:p w:rsidR="003B06B0" w:rsidRPr="004C1E56" w:rsidRDefault="003B06B0" w:rsidP="003B06B0">
      <w:pPr>
        <w:autoSpaceDE w:val="0"/>
        <w:autoSpaceDN w:val="0"/>
        <w:adjustRightInd w:val="0"/>
        <w:ind w:firstLine="709"/>
        <w:jc w:val="both"/>
        <w:outlineLvl w:val="3"/>
        <w:rPr>
          <w:b/>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муниципального образования</w:t>
      </w:r>
      <w:r w:rsidRPr="004C1E56">
        <w:rPr>
          <w:b/>
          <w:sz w:val="18"/>
          <w:szCs w:val="18"/>
        </w:rPr>
        <w:t xml:space="preserve"> </w:t>
      </w:r>
      <w:r w:rsidRPr="004C1E56">
        <w:rPr>
          <w:sz w:val="18"/>
          <w:szCs w:val="18"/>
        </w:rPr>
        <w:t>в установленном порядке.</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Решение о рассмотрении годового отчета об исполнении местного бюджета Советом депутатов муниципального образования</w:t>
      </w:r>
      <w:r w:rsidRPr="004C1E56">
        <w:rPr>
          <w:b/>
          <w:sz w:val="18"/>
          <w:szCs w:val="18"/>
        </w:rPr>
        <w:t xml:space="preserve"> </w:t>
      </w:r>
      <w:r w:rsidRPr="004C1E56">
        <w:rPr>
          <w:sz w:val="18"/>
          <w:szCs w:val="18"/>
        </w:rPr>
        <w:t>принимает Председатель Совета депутатов муниципального образования.</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4C1E56">
        <w:rPr>
          <w:b/>
          <w:sz w:val="18"/>
          <w:szCs w:val="18"/>
        </w:rPr>
        <w:t xml:space="preserve"> </w:t>
      </w:r>
      <w:r w:rsidRPr="004C1E56">
        <w:rPr>
          <w:sz w:val="18"/>
          <w:szCs w:val="18"/>
        </w:rPr>
        <w:t xml:space="preserve"> в одном чтении.</w:t>
      </w:r>
    </w:p>
    <w:p w:rsidR="003B06B0" w:rsidRPr="004C1E56" w:rsidRDefault="003B06B0" w:rsidP="003B06B0">
      <w:pPr>
        <w:autoSpaceDE w:val="0"/>
        <w:autoSpaceDN w:val="0"/>
        <w:adjustRightInd w:val="0"/>
        <w:ind w:firstLine="709"/>
        <w:contextualSpacing/>
        <w:jc w:val="both"/>
        <w:outlineLvl w:val="3"/>
        <w:rPr>
          <w:sz w:val="18"/>
          <w:szCs w:val="18"/>
        </w:rPr>
      </w:pPr>
      <w:r w:rsidRPr="004C1E56">
        <w:rPr>
          <w:sz w:val="18"/>
          <w:szCs w:val="18"/>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4C1E56">
        <w:rPr>
          <w:b/>
          <w:sz w:val="18"/>
          <w:szCs w:val="18"/>
        </w:rPr>
        <w:t xml:space="preserve"> </w:t>
      </w:r>
      <w:r w:rsidRPr="004C1E56">
        <w:rPr>
          <w:sz w:val="18"/>
          <w:szCs w:val="18"/>
        </w:rPr>
        <w:t xml:space="preserve"> принимает решение об утверждении либо отклонении решения об исполнении местного бюджет аза отчетный финансовый год.</w:t>
      </w:r>
    </w:p>
    <w:p w:rsidR="003B06B0" w:rsidRPr="004C1E56" w:rsidRDefault="003B06B0" w:rsidP="003B06B0">
      <w:pPr>
        <w:autoSpaceDE w:val="0"/>
        <w:autoSpaceDN w:val="0"/>
        <w:adjustRightInd w:val="0"/>
        <w:ind w:firstLine="709"/>
        <w:contextualSpacing/>
        <w:jc w:val="both"/>
        <w:outlineLvl w:val="3"/>
        <w:rPr>
          <w:sz w:val="18"/>
          <w:szCs w:val="18"/>
        </w:rPr>
      </w:pPr>
      <w:r w:rsidRPr="004C1E56">
        <w:rPr>
          <w:sz w:val="18"/>
          <w:szCs w:val="18"/>
        </w:rPr>
        <w:t>5. В случае отклонения Советом депутатов муниципального образования</w:t>
      </w:r>
      <w:r w:rsidRPr="004C1E56">
        <w:rPr>
          <w:b/>
          <w:sz w:val="18"/>
          <w:szCs w:val="18"/>
        </w:rPr>
        <w:t xml:space="preserve"> </w:t>
      </w:r>
      <w:r w:rsidRPr="004C1E56">
        <w:rPr>
          <w:sz w:val="18"/>
          <w:szCs w:val="18"/>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4C1E56">
        <w:rPr>
          <w:bCs/>
          <w:iCs/>
          <w:sz w:val="18"/>
          <w:szCs w:val="18"/>
        </w:rPr>
        <w:t xml:space="preserve">со дня принятия решения Советом депутатов </w:t>
      </w:r>
      <w:r w:rsidRPr="004C1E56">
        <w:rPr>
          <w:sz w:val="18"/>
          <w:szCs w:val="18"/>
        </w:rPr>
        <w:t>муниципального образования</w:t>
      </w:r>
      <w:r w:rsidRPr="004C1E56">
        <w:rPr>
          <w:b/>
          <w:sz w:val="18"/>
          <w:szCs w:val="18"/>
        </w:rPr>
        <w:t xml:space="preserve"> </w:t>
      </w:r>
      <w:r w:rsidRPr="004C1E56">
        <w:rPr>
          <w:sz w:val="18"/>
          <w:szCs w:val="18"/>
        </w:rPr>
        <w:t xml:space="preserve"> </w:t>
      </w:r>
      <w:r w:rsidRPr="004C1E56">
        <w:rPr>
          <w:bCs/>
          <w:iCs/>
          <w:sz w:val="18"/>
          <w:szCs w:val="18"/>
        </w:rPr>
        <w:t>об отклонении решения об исполнении местного бюджета</w:t>
      </w:r>
      <w:r w:rsidRPr="004C1E56">
        <w:rPr>
          <w:sz w:val="18"/>
          <w:szCs w:val="18"/>
        </w:rPr>
        <w:t>.</w:t>
      </w:r>
    </w:p>
    <w:p w:rsidR="003B06B0" w:rsidRPr="004C1E56" w:rsidRDefault="003B06B0" w:rsidP="003B06B0">
      <w:pPr>
        <w:autoSpaceDE w:val="0"/>
        <w:autoSpaceDN w:val="0"/>
        <w:adjustRightInd w:val="0"/>
        <w:ind w:firstLine="709"/>
        <w:jc w:val="both"/>
        <w:outlineLvl w:val="3"/>
        <w:rPr>
          <w:b/>
          <w:sz w:val="18"/>
          <w:szCs w:val="18"/>
        </w:rPr>
      </w:pPr>
    </w:p>
    <w:p w:rsidR="003B06B0" w:rsidRPr="004C1E56" w:rsidRDefault="003B06B0" w:rsidP="003B06B0">
      <w:pPr>
        <w:widowControl w:val="0"/>
        <w:autoSpaceDE w:val="0"/>
        <w:autoSpaceDN w:val="0"/>
        <w:adjustRightInd w:val="0"/>
        <w:ind w:firstLine="709"/>
        <w:jc w:val="both"/>
        <w:rPr>
          <w:b/>
          <w:sz w:val="18"/>
          <w:szCs w:val="18"/>
        </w:rPr>
      </w:pPr>
      <w:r w:rsidRPr="004C1E56">
        <w:rPr>
          <w:b/>
          <w:sz w:val="18"/>
          <w:szCs w:val="18"/>
        </w:rPr>
        <w:t>Статья 31. Публичные слушания по годовому отчету об исполнении местного бюджета</w:t>
      </w:r>
    </w:p>
    <w:p w:rsidR="003B06B0" w:rsidRPr="004C1E56" w:rsidRDefault="003B06B0" w:rsidP="003B06B0">
      <w:pPr>
        <w:widowControl w:val="0"/>
        <w:autoSpaceDE w:val="0"/>
        <w:autoSpaceDN w:val="0"/>
        <w:adjustRightInd w:val="0"/>
        <w:ind w:firstLine="709"/>
        <w:jc w:val="both"/>
        <w:rPr>
          <w:b/>
          <w:sz w:val="18"/>
          <w:szCs w:val="18"/>
        </w:rPr>
      </w:pPr>
    </w:p>
    <w:p w:rsidR="003B06B0" w:rsidRPr="004C1E56" w:rsidRDefault="003B06B0" w:rsidP="003B06B0">
      <w:pPr>
        <w:widowControl w:val="0"/>
        <w:autoSpaceDE w:val="0"/>
        <w:autoSpaceDN w:val="0"/>
        <w:adjustRightInd w:val="0"/>
        <w:ind w:firstLine="709"/>
        <w:jc w:val="both"/>
        <w:rPr>
          <w:sz w:val="18"/>
          <w:szCs w:val="18"/>
        </w:rPr>
      </w:pPr>
      <w:r w:rsidRPr="004C1E56">
        <w:rPr>
          <w:sz w:val="18"/>
          <w:szCs w:val="18"/>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3B06B0" w:rsidRPr="004C1E56" w:rsidRDefault="003B06B0" w:rsidP="003B06B0">
      <w:pPr>
        <w:widowControl w:val="0"/>
        <w:autoSpaceDE w:val="0"/>
        <w:autoSpaceDN w:val="0"/>
        <w:adjustRightInd w:val="0"/>
        <w:ind w:firstLine="709"/>
        <w:jc w:val="both"/>
        <w:rPr>
          <w:sz w:val="18"/>
          <w:szCs w:val="18"/>
        </w:rPr>
      </w:pPr>
    </w:p>
    <w:p w:rsidR="003B06B0" w:rsidRPr="004C1E56" w:rsidRDefault="003B06B0" w:rsidP="003B06B0">
      <w:pPr>
        <w:autoSpaceDE w:val="0"/>
        <w:autoSpaceDN w:val="0"/>
        <w:adjustRightInd w:val="0"/>
        <w:ind w:firstLine="709"/>
        <w:jc w:val="both"/>
        <w:outlineLvl w:val="3"/>
        <w:rPr>
          <w:b/>
          <w:sz w:val="18"/>
          <w:szCs w:val="18"/>
        </w:rPr>
      </w:pPr>
      <w:r w:rsidRPr="004C1E56">
        <w:rPr>
          <w:b/>
          <w:sz w:val="18"/>
          <w:szCs w:val="18"/>
        </w:rPr>
        <w:t xml:space="preserve">Статья 32. Рассмотрение проекта решения об исполнении местного </w:t>
      </w:r>
      <w:proofErr w:type="spellStart"/>
      <w:r w:rsidRPr="004C1E56">
        <w:rPr>
          <w:b/>
          <w:sz w:val="18"/>
          <w:szCs w:val="18"/>
        </w:rPr>
        <w:t>бюджетаза</w:t>
      </w:r>
      <w:proofErr w:type="spellEnd"/>
      <w:r w:rsidRPr="004C1E56">
        <w:rPr>
          <w:b/>
          <w:sz w:val="18"/>
          <w:szCs w:val="18"/>
        </w:rPr>
        <w:t xml:space="preserve"> отчетный финансовый год</w:t>
      </w:r>
    </w:p>
    <w:p w:rsidR="003B06B0" w:rsidRPr="004C1E56" w:rsidRDefault="003B06B0" w:rsidP="003B06B0">
      <w:pPr>
        <w:autoSpaceDE w:val="0"/>
        <w:autoSpaceDN w:val="0"/>
        <w:adjustRightInd w:val="0"/>
        <w:ind w:firstLine="709"/>
        <w:jc w:val="both"/>
        <w:outlineLvl w:val="3"/>
        <w:rPr>
          <w:b/>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4C1E56">
        <w:rPr>
          <w:b/>
          <w:sz w:val="18"/>
          <w:szCs w:val="18"/>
        </w:rPr>
        <w:t xml:space="preserve"> </w:t>
      </w:r>
      <w:r w:rsidRPr="004C1E56">
        <w:rPr>
          <w:sz w:val="18"/>
          <w:szCs w:val="18"/>
        </w:rPr>
        <w:t>заслушивает и обсуждает:</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доклад Главы муниципального образования.</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 xml:space="preserve">2. По решению </w:t>
      </w:r>
      <w:r w:rsidRPr="004C1E56">
        <w:rPr>
          <w:iCs/>
          <w:sz w:val="18"/>
          <w:szCs w:val="18"/>
        </w:rPr>
        <w:t xml:space="preserve">комиссии Совета депутатов </w:t>
      </w:r>
      <w:r w:rsidRPr="004C1E56">
        <w:rPr>
          <w:sz w:val="18"/>
          <w:szCs w:val="18"/>
        </w:rPr>
        <w:t>муниципального образования</w:t>
      </w:r>
      <w:r w:rsidRPr="004C1E56">
        <w:rPr>
          <w:b/>
          <w:sz w:val="18"/>
          <w:szCs w:val="18"/>
        </w:rPr>
        <w:t xml:space="preserve"> </w:t>
      </w:r>
      <w:r w:rsidRPr="004C1E56">
        <w:rPr>
          <w:sz w:val="18"/>
          <w:szCs w:val="18"/>
        </w:rPr>
        <w:t>по бюджету, финансовой и налоговой политике</w:t>
      </w:r>
      <w:r w:rsidRPr="004C1E56">
        <w:rPr>
          <w:b/>
          <w:sz w:val="18"/>
          <w:szCs w:val="18"/>
        </w:rPr>
        <w:t xml:space="preserve"> </w:t>
      </w:r>
      <w:r w:rsidRPr="004C1E56">
        <w:rPr>
          <w:sz w:val="18"/>
          <w:szCs w:val="18"/>
        </w:rPr>
        <w:t>на сессии Совета депутатов муниципального образования</w:t>
      </w:r>
      <w:r w:rsidRPr="004C1E56">
        <w:rPr>
          <w:b/>
          <w:sz w:val="18"/>
          <w:szCs w:val="18"/>
        </w:rPr>
        <w:t xml:space="preserve"> </w:t>
      </w:r>
      <w:r w:rsidRPr="004C1E56">
        <w:rPr>
          <w:sz w:val="18"/>
          <w:szCs w:val="18"/>
        </w:rPr>
        <w:t>может быть заслушан содоклад председателя Ревизионной комиссии по заключению об исполнении местного бюджета.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Отдельно могут обсуждаться следующие вопросы об исполнении местного бюджета: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1) состояние муниципального долга муниципального образования;</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2) исполнение муниципальных программ по мероприятиям;</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иные вопросы по предложению комиссии Совета депутатов муниципального образования по бюджету, финансовой и налоговой политике.</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3B06B0" w:rsidRPr="004C1E56" w:rsidRDefault="003B06B0" w:rsidP="003B06B0">
      <w:pPr>
        <w:autoSpaceDE w:val="0"/>
        <w:autoSpaceDN w:val="0"/>
        <w:adjustRightInd w:val="0"/>
        <w:ind w:firstLine="709"/>
        <w:jc w:val="both"/>
        <w:outlineLvl w:val="3"/>
        <w:rPr>
          <w:sz w:val="18"/>
          <w:szCs w:val="18"/>
        </w:rPr>
      </w:pPr>
    </w:p>
    <w:p w:rsidR="003B06B0" w:rsidRPr="004C1E56" w:rsidRDefault="003B06B0" w:rsidP="003B06B0">
      <w:pPr>
        <w:autoSpaceDE w:val="0"/>
        <w:autoSpaceDN w:val="0"/>
        <w:adjustRightInd w:val="0"/>
        <w:ind w:firstLine="709"/>
        <w:jc w:val="both"/>
        <w:outlineLvl w:val="3"/>
        <w:rPr>
          <w:b/>
          <w:sz w:val="18"/>
          <w:szCs w:val="18"/>
        </w:rPr>
      </w:pPr>
      <w:r w:rsidRPr="004C1E56">
        <w:rPr>
          <w:b/>
          <w:bCs/>
          <w:iCs/>
          <w:sz w:val="18"/>
          <w:szCs w:val="18"/>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3B06B0" w:rsidRPr="004C1E56" w:rsidRDefault="003B06B0" w:rsidP="003B06B0">
      <w:pPr>
        <w:autoSpaceDE w:val="0"/>
        <w:autoSpaceDN w:val="0"/>
        <w:adjustRightInd w:val="0"/>
        <w:ind w:firstLine="709"/>
        <w:jc w:val="both"/>
        <w:outlineLvl w:val="3"/>
        <w:rPr>
          <w:sz w:val="18"/>
          <w:szCs w:val="18"/>
        </w:rPr>
      </w:pPr>
    </w:p>
    <w:p w:rsidR="003B06B0" w:rsidRPr="004C1E56" w:rsidRDefault="003B06B0" w:rsidP="003B06B0">
      <w:pPr>
        <w:autoSpaceDE w:val="0"/>
        <w:autoSpaceDN w:val="0"/>
        <w:adjustRightInd w:val="0"/>
        <w:ind w:firstLine="709"/>
        <w:contextualSpacing/>
        <w:jc w:val="both"/>
        <w:outlineLvl w:val="3"/>
        <w:rPr>
          <w:sz w:val="18"/>
          <w:szCs w:val="18"/>
        </w:rPr>
      </w:pPr>
      <w:r w:rsidRPr="004C1E56">
        <w:rPr>
          <w:sz w:val="18"/>
          <w:szCs w:val="1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 и направляются </w:t>
      </w:r>
      <w:r w:rsidRPr="004C1E56">
        <w:rPr>
          <w:bCs/>
          <w:iCs/>
          <w:sz w:val="18"/>
          <w:szCs w:val="18"/>
        </w:rPr>
        <w:t xml:space="preserve">администрацией </w:t>
      </w:r>
      <w:r w:rsidRPr="004C1E56">
        <w:rPr>
          <w:sz w:val="18"/>
          <w:szCs w:val="18"/>
        </w:rPr>
        <w:t>муниципального образования</w:t>
      </w:r>
      <w:r w:rsidRPr="004C1E56">
        <w:rPr>
          <w:b/>
          <w:sz w:val="18"/>
          <w:szCs w:val="18"/>
        </w:rPr>
        <w:t xml:space="preserve"> </w:t>
      </w:r>
      <w:r w:rsidRPr="004C1E56">
        <w:rPr>
          <w:sz w:val="18"/>
          <w:szCs w:val="18"/>
        </w:rPr>
        <w:t>в срок не позднее 45 календарных дней после окончания отчетного периода в Совет депутатов муниципального образования</w:t>
      </w:r>
      <w:r w:rsidRPr="004C1E56">
        <w:rPr>
          <w:b/>
          <w:sz w:val="18"/>
          <w:szCs w:val="18"/>
        </w:rPr>
        <w:t xml:space="preserve"> </w:t>
      </w:r>
      <w:r w:rsidRPr="004C1E56">
        <w:rPr>
          <w:sz w:val="18"/>
          <w:szCs w:val="18"/>
        </w:rPr>
        <w:t>и ревизионную комиссию.</w:t>
      </w:r>
    </w:p>
    <w:p w:rsidR="003B06B0" w:rsidRPr="004C1E56" w:rsidRDefault="003B06B0" w:rsidP="003B06B0">
      <w:pPr>
        <w:autoSpaceDE w:val="0"/>
        <w:autoSpaceDN w:val="0"/>
        <w:adjustRightInd w:val="0"/>
        <w:ind w:firstLine="708"/>
        <w:jc w:val="both"/>
        <w:outlineLvl w:val="1"/>
        <w:rPr>
          <w:sz w:val="18"/>
          <w:szCs w:val="18"/>
        </w:rPr>
      </w:pPr>
      <w:r w:rsidRPr="004C1E56">
        <w:rPr>
          <w:sz w:val="18"/>
          <w:szCs w:val="18"/>
        </w:rPr>
        <w:t>2. Одновременно с квартальным отчетом об исполнении местного бюджета в Совет депутатов и ревизионную комиссию представляются:</w:t>
      </w:r>
    </w:p>
    <w:p w:rsidR="003B06B0" w:rsidRPr="004C1E56" w:rsidRDefault="003B06B0" w:rsidP="003B06B0">
      <w:pPr>
        <w:autoSpaceDE w:val="0"/>
        <w:autoSpaceDN w:val="0"/>
        <w:adjustRightInd w:val="0"/>
        <w:ind w:firstLine="709"/>
        <w:jc w:val="both"/>
        <w:outlineLvl w:val="1"/>
        <w:rPr>
          <w:sz w:val="18"/>
          <w:szCs w:val="18"/>
        </w:rPr>
      </w:pPr>
      <w:r w:rsidRPr="004C1E56">
        <w:rPr>
          <w:sz w:val="18"/>
          <w:szCs w:val="18"/>
        </w:rPr>
        <w:t xml:space="preserve">1) информация об исполнении </w:t>
      </w:r>
      <w:r w:rsidRPr="004C1E56">
        <w:rPr>
          <w:bCs/>
          <w:iCs/>
          <w:sz w:val="18"/>
          <w:szCs w:val="18"/>
        </w:rPr>
        <w:t xml:space="preserve">за отчетный период </w:t>
      </w:r>
      <w:r w:rsidRPr="004C1E56">
        <w:rPr>
          <w:sz w:val="18"/>
          <w:szCs w:val="18"/>
        </w:rPr>
        <w:t>показателей местного бюджета, установленная пунктом 12 части 1 статьи 29 настоящего Положения;</w:t>
      </w:r>
    </w:p>
    <w:p w:rsidR="003B06B0" w:rsidRPr="004C1E56" w:rsidRDefault="003B06B0" w:rsidP="003B06B0">
      <w:pPr>
        <w:autoSpaceDE w:val="0"/>
        <w:autoSpaceDN w:val="0"/>
        <w:adjustRightInd w:val="0"/>
        <w:ind w:firstLine="709"/>
        <w:jc w:val="both"/>
        <w:outlineLvl w:val="1"/>
        <w:rPr>
          <w:sz w:val="18"/>
          <w:szCs w:val="18"/>
        </w:rPr>
      </w:pPr>
      <w:r w:rsidRPr="004C1E56">
        <w:rPr>
          <w:sz w:val="18"/>
          <w:szCs w:val="1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3B06B0" w:rsidRPr="004C1E56" w:rsidRDefault="003B06B0" w:rsidP="003B06B0">
      <w:pPr>
        <w:ind w:firstLine="709"/>
        <w:contextualSpacing/>
        <w:jc w:val="both"/>
        <w:rPr>
          <w:sz w:val="18"/>
          <w:szCs w:val="18"/>
        </w:rPr>
      </w:pPr>
      <w:r w:rsidRPr="004C1E56">
        <w:rPr>
          <w:bCs/>
          <w:iCs/>
          <w:sz w:val="18"/>
          <w:szCs w:val="1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3. Квартальные отчеты об исполнении местного бюджета вносятся на рассмотрение Совета депутатов муниципального образования</w:t>
      </w:r>
      <w:r w:rsidRPr="004C1E56">
        <w:rPr>
          <w:b/>
          <w:sz w:val="18"/>
          <w:szCs w:val="18"/>
        </w:rPr>
        <w:t xml:space="preserve"> </w:t>
      </w:r>
      <w:r w:rsidRPr="004C1E56">
        <w:rPr>
          <w:sz w:val="18"/>
          <w:szCs w:val="18"/>
        </w:rPr>
        <w:t>по решению комиссии Совета депутатов по бюджету, финансовой и налоговой политике.</w:t>
      </w:r>
    </w:p>
    <w:p w:rsidR="003B06B0" w:rsidRPr="004C1E56" w:rsidRDefault="003B06B0" w:rsidP="003B06B0">
      <w:pPr>
        <w:autoSpaceDE w:val="0"/>
        <w:autoSpaceDN w:val="0"/>
        <w:adjustRightInd w:val="0"/>
        <w:ind w:firstLine="709"/>
        <w:jc w:val="both"/>
        <w:outlineLvl w:val="3"/>
        <w:rPr>
          <w:sz w:val="18"/>
          <w:szCs w:val="18"/>
        </w:rPr>
      </w:pPr>
    </w:p>
    <w:p w:rsidR="003B06B0" w:rsidRPr="004C1E56" w:rsidRDefault="003B06B0" w:rsidP="003B06B0">
      <w:pPr>
        <w:autoSpaceDE w:val="0"/>
        <w:autoSpaceDN w:val="0"/>
        <w:adjustRightInd w:val="0"/>
        <w:ind w:firstLine="709"/>
        <w:jc w:val="both"/>
        <w:outlineLvl w:val="3"/>
        <w:rPr>
          <w:b/>
          <w:sz w:val="18"/>
          <w:szCs w:val="18"/>
        </w:rPr>
      </w:pPr>
      <w:r w:rsidRPr="004C1E56">
        <w:rPr>
          <w:b/>
          <w:sz w:val="18"/>
          <w:szCs w:val="18"/>
        </w:rPr>
        <w:t>Статья 34. Запрос дополнительной информации</w:t>
      </w:r>
    </w:p>
    <w:p w:rsidR="003B06B0" w:rsidRPr="004C1E56" w:rsidRDefault="003B06B0" w:rsidP="003B06B0">
      <w:pPr>
        <w:autoSpaceDE w:val="0"/>
        <w:autoSpaceDN w:val="0"/>
        <w:adjustRightInd w:val="0"/>
        <w:ind w:firstLine="709"/>
        <w:jc w:val="both"/>
        <w:outlineLvl w:val="3"/>
        <w:rPr>
          <w:sz w:val="18"/>
          <w:szCs w:val="18"/>
        </w:rPr>
      </w:pP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Совет депутатов муниципального образования</w:t>
      </w:r>
      <w:r w:rsidRPr="004C1E56">
        <w:rPr>
          <w:b/>
          <w:sz w:val="18"/>
          <w:szCs w:val="18"/>
        </w:rPr>
        <w:t xml:space="preserve"> </w:t>
      </w:r>
      <w:r w:rsidRPr="004C1E56">
        <w:rPr>
          <w:sz w:val="18"/>
          <w:szCs w:val="18"/>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4C1E56">
        <w:rPr>
          <w:sz w:val="18"/>
          <w:szCs w:val="18"/>
        </w:rPr>
        <w:t>дств в т</w:t>
      </w:r>
      <w:proofErr w:type="gramEnd"/>
      <w:r w:rsidRPr="004C1E56">
        <w:rPr>
          <w:sz w:val="18"/>
          <w:szCs w:val="18"/>
        </w:rPr>
        <w:t>ечение всего финансового года.</w:t>
      </w:r>
    </w:p>
    <w:p w:rsidR="003B06B0" w:rsidRPr="004C1E56" w:rsidRDefault="003B06B0" w:rsidP="003B06B0">
      <w:pPr>
        <w:autoSpaceDE w:val="0"/>
        <w:autoSpaceDN w:val="0"/>
        <w:adjustRightInd w:val="0"/>
        <w:ind w:firstLine="709"/>
        <w:jc w:val="both"/>
        <w:outlineLvl w:val="3"/>
        <w:rPr>
          <w:sz w:val="18"/>
          <w:szCs w:val="18"/>
        </w:rPr>
      </w:pPr>
      <w:r w:rsidRPr="004C1E56">
        <w:rPr>
          <w:sz w:val="18"/>
          <w:szCs w:val="18"/>
        </w:rPr>
        <w:t>Ответ на запрос должен быть представлен в течени</w:t>
      </w:r>
      <w:proofErr w:type="gramStart"/>
      <w:r w:rsidRPr="004C1E56">
        <w:rPr>
          <w:sz w:val="18"/>
          <w:szCs w:val="18"/>
        </w:rPr>
        <w:t>и</w:t>
      </w:r>
      <w:proofErr w:type="gramEnd"/>
      <w:r w:rsidRPr="004C1E56">
        <w:rPr>
          <w:sz w:val="18"/>
          <w:szCs w:val="18"/>
        </w:rPr>
        <w:t xml:space="preserve"> 10 календарных дней.</w:t>
      </w:r>
    </w:p>
    <w:p w:rsidR="003B06B0" w:rsidRPr="004C1E56" w:rsidRDefault="003B06B0" w:rsidP="003B06B0">
      <w:pPr>
        <w:autoSpaceDE w:val="0"/>
        <w:autoSpaceDN w:val="0"/>
        <w:adjustRightInd w:val="0"/>
        <w:ind w:firstLine="709"/>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35. Публичные слушания по годовому отчету об исполнении местного бюджета</w:t>
      </w:r>
    </w:p>
    <w:p w:rsidR="003B06B0" w:rsidRPr="004C1E56" w:rsidRDefault="003B06B0" w:rsidP="003B06B0">
      <w:pPr>
        <w:autoSpaceDE w:val="0"/>
        <w:autoSpaceDN w:val="0"/>
        <w:adjustRightInd w:val="0"/>
        <w:ind w:firstLine="540"/>
        <w:jc w:val="both"/>
        <w:rPr>
          <w:b/>
          <w:bCs/>
          <w:sz w:val="18"/>
          <w:szCs w:val="18"/>
        </w:rPr>
      </w:pPr>
    </w:p>
    <w:p w:rsidR="003B06B0" w:rsidRPr="004C1E56" w:rsidRDefault="003B06B0" w:rsidP="003B06B0">
      <w:pPr>
        <w:autoSpaceDE w:val="0"/>
        <w:autoSpaceDN w:val="0"/>
        <w:adjustRightInd w:val="0"/>
        <w:ind w:firstLine="540"/>
        <w:jc w:val="both"/>
        <w:rPr>
          <w:sz w:val="18"/>
          <w:szCs w:val="18"/>
        </w:rPr>
      </w:pPr>
      <w:r w:rsidRPr="004C1E56">
        <w:rPr>
          <w:sz w:val="18"/>
          <w:szCs w:val="18"/>
        </w:rPr>
        <w:lastRenderedPageBreak/>
        <w:t>По годовому отчету об исполнении местного бюджета проводятся публичные слушания в порядке, предусмотренном статьей 20</w:t>
      </w:r>
      <w:r w:rsidRPr="004C1E56">
        <w:rPr>
          <w:color w:val="0000FF"/>
          <w:sz w:val="18"/>
          <w:szCs w:val="18"/>
        </w:rPr>
        <w:t xml:space="preserve"> </w:t>
      </w:r>
      <w:r w:rsidRPr="004C1E56">
        <w:rPr>
          <w:sz w:val="18"/>
          <w:szCs w:val="18"/>
        </w:rPr>
        <w:t>настоящего Положения для проведения публичных слушаний по проекту годового отчета об исполнении местного бюджета.</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bookmarkStart w:id="19" w:name="Par983"/>
      <w:bookmarkEnd w:id="19"/>
    </w:p>
    <w:p w:rsidR="003B06B0" w:rsidRPr="004C1E56" w:rsidRDefault="003B06B0" w:rsidP="003B06B0">
      <w:pPr>
        <w:autoSpaceDE w:val="0"/>
        <w:autoSpaceDN w:val="0"/>
        <w:adjustRightInd w:val="0"/>
        <w:jc w:val="center"/>
        <w:rPr>
          <w:b/>
          <w:bCs/>
          <w:sz w:val="18"/>
          <w:szCs w:val="18"/>
        </w:rPr>
      </w:pPr>
      <w:r w:rsidRPr="004C1E56">
        <w:rPr>
          <w:b/>
          <w:bCs/>
          <w:sz w:val="18"/>
          <w:szCs w:val="18"/>
        </w:rPr>
        <w:t>Глава 8. ЗАКЛЮЧИТЕЛЬНЫЕ ПОЛОЖЕНИЯ</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b/>
          <w:bCs/>
          <w:sz w:val="18"/>
          <w:szCs w:val="18"/>
        </w:rPr>
        <w:t>Статья 36. Порядок действия Положения</w:t>
      </w:r>
    </w:p>
    <w:p w:rsidR="003B06B0" w:rsidRPr="004C1E56" w:rsidRDefault="003B06B0" w:rsidP="003B06B0">
      <w:pPr>
        <w:autoSpaceDE w:val="0"/>
        <w:autoSpaceDN w:val="0"/>
        <w:adjustRightInd w:val="0"/>
        <w:ind w:firstLine="540"/>
        <w:jc w:val="both"/>
        <w:rPr>
          <w:b/>
          <w:bCs/>
          <w:sz w:val="18"/>
          <w:szCs w:val="18"/>
        </w:rPr>
      </w:pPr>
    </w:p>
    <w:p w:rsidR="003B06B0" w:rsidRPr="004C1E56" w:rsidRDefault="003B06B0" w:rsidP="003B06B0">
      <w:pPr>
        <w:autoSpaceDE w:val="0"/>
        <w:autoSpaceDN w:val="0"/>
        <w:adjustRightInd w:val="0"/>
        <w:ind w:firstLine="540"/>
        <w:jc w:val="both"/>
        <w:rPr>
          <w:b/>
          <w:bCs/>
          <w:sz w:val="18"/>
          <w:szCs w:val="18"/>
        </w:rPr>
      </w:pPr>
      <w:r w:rsidRPr="004C1E56">
        <w:rPr>
          <w:sz w:val="18"/>
          <w:szCs w:val="18"/>
        </w:rPr>
        <w:t>До приведения решений Совета депутатов муниципального образования</w:t>
      </w:r>
      <w:r w:rsidRPr="004C1E56">
        <w:rPr>
          <w:b/>
          <w:sz w:val="18"/>
          <w:szCs w:val="18"/>
        </w:rPr>
        <w:t xml:space="preserve"> </w:t>
      </w:r>
      <w:r w:rsidRPr="004C1E56">
        <w:rPr>
          <w:sz w:val="18"/>
          <w:szCs w:val="18"/>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3B06B0" w:rsidRPr="004C1E56" w:rsidRDefault="003B06B0" w:rsidP="003B06B0">
      <w:pPr>
        <w:autoSpaceDE w:val="0"/>
        <w:autoSpaceDN w:val="0"/>
        <w:adjustRightInd w:val="0"/>
        <w:ind w:firstLine="540"/>
        <w:jc w:val="both"/>
        <w:rPr>
          <w:sz w:val="18"/>
          <w:szCs w:val="18"/>
        </w:rPr>
      </w:pPr>
    </w:p>
    <w:p w:rsidR="003B06B0" w:rsidRPr="004C1E56" w:rsidRDefault="003B06B0" w:rsidP="003B06B0">
      <w:pPr>
        <w:autoSpaceDE w:val="0"/>
        <w:autoSpaceDN w:val="0"/>
        <w:adjustRightInd w:val="0"/>
        <w:ind w:firstLine="540"/>
        <w:jc w:val="both"/>
        <w:rPr>
          <w:sz w:val="18"/>
          <w:szCs w:val="18"/>
        </w:rPr>
      </w:pPr>
    </w:p>
    <w:tbl>
      <w:tblPr>
        <w:tblpPr w:leftFromText="180" w:rightFromText="180" w:vertAnchor="text" w:horzAnchor="margin" w:tblpXSpec="center" w:tblpY="9158"/>
        <w:tblW w:w="1059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361"/>
        <w:gridCol w:w="3969"/>
        <w:gridCol w:w="2268"/>
      </w:tblGrid>
      <w:tr w:rsidR="003B06B0" w:rsidRPr="00C7513E" w:rsidTr="003B06B0">
        <w:trPr>
          <w:trHeight w:val="67"/>
        </w:trPr>
        <w:tc>
          <w:tcPr>
            <w:tcW w:w="4361" w:type="dxa"/>
          </w:tcPr>
          <w:p w:rsidR="003B06B0" w:rsidRPr="003C78B8" w:rsidRDefault="003B06B0" w:rsidP="003B06B0">
            <w:pPr>
              <w:widowControl w:val="0"/>
              <w:jc w:val="center"/>
              <w:rPr>
                <w:b/>
                <w:bCs/>
                <w:iCs/>
                <w:color w:val="auto"/>
                <w:sz w:val="18"/>
                <w:szCs w:val="18"/>
              </w:rPr>
            </w:pPr>
          </w:p>
          <w:p w:rsidR="003B06B0" w:rsidRPr="003C78B8" w:rsidRDefault="003B06B0" w:rsidP="003B06B0">
            <w:pPr>
              <w:widowControl w:val="0"/>
              <w:jc w:val="center"/>
              <w:rPr>
                <w:b/>
                <w:bCs/>
                <w:iCs/>
                <w:color w:val="auto"/>
                <w:sz w:val="18"/>
                <w:szCs w:val="18"/>
              </w:rPr>
            </w:pPr>
            <w:r w:rsidRPr="003C78B8">
              <w:rPr>
                <w:b/>
                <w:bCs/>
                <w:iCs/>
                <w:color w:val="auto"/>
                <w:sz w:val="18"/>
                <w:szCs w:val="18"/>
              </w:rPr>
              <w:t>ВЕСТНИК ПРОМЫШЛЕННОГО СЕЛЬСОВЕТА</w:t>
            </w:r>
          </w:p>
          <w:p w:rsidR="003B06B0" w:rsidRPr="003C78B8" w:rsidRDefault="003B06B0" w:rsidP="003B06B0">
            <w:pPr>
              <w:widowControl w:val="0"/>
              <w:jc w:val="center"/>
              <w:rPr>
                <w:b/>
                <w:bCs/>
                <w:iCs/>
                <w:color w:val="auto"/>
                <w:sz w:val="18"/>
                <w:szCs w:val="18"/>
              </w:rPr>
            </w:pPr>
            <w:r w:rsidRPr="003C78B8">
              <w:rPr>
                <w:b/>
                <w:bCs/>
                <w:iCs/>
                <w:color w:val="auto"/>
                <w:sz w:val="18"/>
                <w:szCs w:val="18"/>
              </w:rPr>
              <w:t xml:space="preserve">№ </w:t>
            </w:r>
            <w:r>
              <w:rPr>
                <w:b/>
                <w:bCs/>
                <w:iCs/>
                <w:color w:val="auto"/>
                <w:sz w:val="18"/>
                <w:szCs w:val="18"/>
              </w:rPr>
              <w:t xml:space="preserve">4 </w:t>
            </w:r>
            <w:r w:rsidRPr="003C78B8">
              <w:rPr>
                <w:b/>
                <w:bCs/>
                <w:iCs/>
                <w:color w:val="auto"/>
                <w:sz w:val="18"/>
                <w:szCs w:val="18"/>
              </w:rPr>
              <w:t xml:space="preserve">от </w:t>
            </w:r>
            <w:r>
              <w:rPr>
                <w:b/>
                <w:bCs/>
                <w:iCs/>
                <w:color w:val="auto"/>
                <w:sz w:val="18"/>
                <w:szCs w:val="18"/>
              </w:rPr>
              <w:t>26</w:t>
            </w:r>
            <w:r w:rsidRPr="003C78B8">
              <w:rPr>
                <w:b/>
                <w:bCs/>
                <w:iCs/>
                <w:color w:val="auto"/>
                <w:sz w:val="18"/>
                <w:szCs w:val="18"/>
              </w:rPr>
              <w:t>.0</w:t>
            </w:r>
            <w:r>
              <w:rPr>
                <w:b/>
                <w:bCs/>
                <w:iCs/>
                <w:color w:val="auto"/>
                <w:sz w:val="18"/>
                <w:szCs w:val="18"/>
              </w:rPr>
              <w:t>5</w:t>
            </w:r>
            <w:r w:rsidRPr="003C78B8">
              <w:rPr>
                <w:b/>
                <w:bCs/>
                <w:iCs/>
                <w:color w:val="auto"/>
                <w:sz w:val="18"/>
                <w:szCs w:val="18"/>
              </w:rPr>
              <w:t>.2023</w:t>
            </w:r>
          </w:p>
          <w:p w:rsidR="003B06B0" w:rsidRPr="003C78B8" w:rsidRDefault="003B06B0" w:rsidP="003B06B0">
            <w:pPr>
              <w:widowControl w:val="0"/>
              <w:rPr>
                <w:b/>
                <w:bCs/>
                <w:iCs/>
                <w:color w:val="auto"/>
                <w:sz w:val="18"/>
                <w:szCs w:val="18"/>
              </w:rPr>
            </w:pPr>
          </w:p>
          <w:p w:rsidR="003B06B0" w:rsidRPr="003C78B8" w:rsidRDefault="003B06B0" w:rsidP="003B06B0">
            <w:pPr>
              <w:widowControl w:val="0"/>
              <w:jc w:val="center"/>
              <w:rPr>
                <w:bCs/>
                <w:iCs/>
                <w:color w:val="auto"/>
                <w:sz w:val="18"/>
                <w:szCs w:val="18"/>
              </w:rPr>
            </w:pPr>
            <w:r w:rsidRPr="003C78B8">
              <w:rPr>
                <w:bCs/>
                <w:iCs/>
                <w:color w:val="auto"/>
                <w:sz w:val="18"/>
                <w:szCs w:val="18"/>
              </w:rPr>
              <w:t>Главный редактор</w:t>
            </w:r>
          </w:p>
          <w:p w:rsidR="003B06B0" w:rsidRPr="003C78B8" w:rsidRDefault="003B06B0" w:rsidP="003B06B0">
            <w:pPr>
              <w:widowControl w:val="0"/>
              <w:jc w:val="center"/>
              <w:rPr>
                <w:bCs/>
                <w:iCs/>
                <w:color w:val="auto"/>
                <w:sz w:val="18"/>
                <w:szCs w:val="18"/>
              </w:rPr>
            </w:pPr>
            <w:r w:rsidRPr="003C78B8">
              <w:rPr>
                <w:bCs/>
                <w:iCs/>
                <w:color w:val="auto"/>
                <w:sz w:val="18"/>
                <w:szCs w:val="18"/>
              </w:rPr>
              <w:t xml:space="preserve">Константин Эдуардович </w:t>
            </w:r>
            <w:proofErr w:type="spellStart"/>
            <w:r w:rsidRPr="003C78B8">
              <w:rPr>
                <w:bCs/>
                <w:iCs/>
                <w:color w:val="auto"/>
                <w:sz w:val="18"/>
                <w:szCs w:val="18"/>
              </w:rPr>
              <w:t>Кутюн</w:t>
            </w:r>
            <w:proofErr w:type="spellEnd"/>
          </w:p>
          <w:p w:rsidR="003B06B0" w:rsidRPr="003C78B8" w:rsidRDefault="003B06B0" w:rsidP="003B06B0">
            <w:pPr>
              <w:rPr>
                <w:color w:val="auto"/>
                <w:sz w:val="18"/>
                <w:szCs w:val="18"/>
              </w:rPr>
            </w:pPr>
          </w:p>
          <w:p w:rsidR="003B06B0" w:rsidRPr="003C78B8" w:rsidRDefault="003B06B0" w:rsidP="003B06B0">
            <w:pPr>
              <w:rPr>
                <w:noProof/>
                <w:color w:val="auto"/>
                <w:sz w:val="18"/>
                <w:szCs w:val="18"/>
              </w:rPr>
            </w:pPr>
          </w:p>
        </w:tc>
        <w:tc>
          <w:tcPr>
            <w:tcW w:w="3969" w:type="dxa"/>
          </w:tcPr>
          <w:p w:rsidR="003B06B0" w:rsidRPr="003C78B8" w:rsidRDefault="003B06B0" w:rsidP="003B06B0">
            <w:pPr>
              <w:pStyle w:val="3"/>
              <w:rPr>
                <w:rFonts w:ascii="Times New Roman" w:hAnsi="Times New Roman" w:cs="Times New Roman"/>
                <w:b w:val="0"/>
                <w:color w:val="auto"/>
                <w:sz w:val="18"/>
                <w:szCs w:val="18"/>
              </w:rPr>
            </w:pPr>
            <w:r w:rsidRPr="003C78B8">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w:t>
            </w:r>
            <w:proofErr w:type="spellStart"/>
            <w:r w:rsidRPr="003C78B8">
              <w:rPr>
                <w:rFonts w:ascii="Times New Roman" w:hAnsi="Times New Roman" w:cs="Times New Roman"/>
                <w:b w:val="0"/>
                <w:color w:val="auto"/>
                <w:sz w:val="18"/>
                <w:szCs w:val="18"/>
              </w:rPr>
              <w:t>Искитимского</w:t>
            </w:r>
            <w:proofErr w:type="spellEnd"/>
            <w:r w:rsidRPr="003C78B8">
              <w:rPr>
                <w:rFonts w:ascii="Times New Roman" w:hAnsi="Times New Roman" w:cs="Times New Roman"/>
                <w:b w:val="0"/>
                <w:color w:val="auto"/>
                <w:sz w:val="18"/>
                <w:szCs w:val="18"/>
              </w:rPr>
              <w:t xml:space="preserve"> района  Новосибирской области от 13.07.2021 № 59 «Об учреждении периодического  печатного издания  - "</w:t>
            </w:r>
            <w:r w:rsidRPr="003C78B8">
              <w:rPr>
                <w:rFonts w:ascii="Times New Roman" w:hAnsi="Times New Roman" w:cs="Times New Roman"/>
                <w:b w:val="0"/>
                <w:color w:val="auto"/>
                <w:sz w:val="18"/>
                <w:szCs w:val="18"/>
                <w:shd w:val="clear" w:color="auto" w:fill="FFFFFF"/>
              </w:rPr>
              <w:t>Вестник Промышленного сельсовета </w:t>
            </w:r>
            <w:r w:rsidRPr="003C78B8">
              <w:rPr>
                <w:rFonts w:ascii="Times New Roman" w:hAnsi="Times New Roman" w:cs="Times New Roman"/>
                <w:b w:val="0"/>
                <w:color w:val="auto"/>
                <w:sz w:val="18"/>
                <w:szCs w:val="18"/>
              </w:rPr>
              <w:t>". Тираж 30 штук.</w:t>
            </w:r>
          </w:p>
          <w:p w:rsidR="003B06B0" w:rsidRPr="003C78B8" w:rsidRDefault="003B06B0" w:rsidP="003B06B0">
            <w:pPr>
              <w:rPr>
                <w:noProof/>
                <w:color w:val="auto"/>
                <w:sz w:val="18"/>
                <w:szCs w:val="18"/>
              </w:rPr>
            </w:pPr>
          </w:p>
        </w:tc>
        <w:tc>
          <w:tcPr>
            <w:tcW w:w="2268" w:type="dxa"/>
          </w:tcPr>
          <w:p w:rsidR="003B06B0" w:rsidRPr="003C78B8" w:rsidRDefault="003B06B0" w:rsidP="003B06B0">
            <w:pPr>
              <w:ind w:firstLine="33"/>
              <w:jc w:val="center"/>
              <w:rPr>
                <w:noProof/>
                <w:color w:val="auto"/>
                <w:sz w:val="18"/>
                <w:szCs w:val="18"/>
              </w:rPr>
            </w:pPr>
          </w:p>
          <w:p w:rsidR="003B06B0" w:rsidRPr="003C78B8" w:rsidRDefault="003B06B0" w:rsidP="003B06B0">
            <w:pPr>
              <w:ind w:firstLine="33"/>
              <w:jc w:val="center"/>
              <w:rPr>
                <w:noProof/>
                <w:color w:val="auto"/>
                <w:sz w:val="18"/>
                <w:szCs w:val="18"/>
              </w:rPr>
            </w:pPr>
            <w:r w:rsidRPr="003C78B8">
              <w:rPr>
                <w:noProof/>
                <w:color w:val="auto"/>
                <w:sz w:val="18"/>
                <w:szCs w:val="18"/>
              </w:rPr>
              <w:t>Адрес редакции и издателя:</w:t>
            </w:r>
          </w:p>
          <w:p w:rsidR="003B06B0" w:rsidRPr="003C78B8" w:rsidRDefault="003B06B0" w:rsidP="003B06B0">
            <w:pPr>
              <w:ind w:firstLine="33"/>
              <w:jc w:val="center"/>
              <w:rPr>
                <w:noProof/>
                <w:color w:val="auto"/>
                <w:sz w:val="18"/>
                <w:szCs w:val="18"/>
              </w:rPr>
            </w:pPr>
            <w:r w:rsidRPr="003C78B8">
              <w:rPr>
                <w:noProof/>
                <w:color w:val="auto"/>
                <w:sz w:val="18"/>
                <w:szCs w:val="18"/>
              </w:rPr>
              <w:t>633236, п.Керамкомбинат, ул.Широкая,18</w:t>
            </w:r>
          </w:p>
          <w:p w:rsidR="003B06B0" w:rsidRPr="003C78B8" w:rsidRDefault="003B06B0" w:rsidP="003B06B0">
            <w:pPr>
              <w:ind w:firstLine="33"/>
              <w:jc w:val="center"/>
              <w:rPr>
                <w:noProof/>
                <w:color w:val="auto"/>
                <w:sz w:val="18"/>
                <w:szCs w:val="18"/>
                <w:lang w:val="en-US"/>
              </w:rPr>
            </w:pPr>
            <w:r w:rsidRPr="003C78B8">
              <w:rPr>
                <w:noProof/>
                <w:color w:val="auto"/>
                <w:sz w:val="18"/>
                <w:szCs w:val="18"/>
                <w:lang w:val="en-US"/>
              </w:rPr>
              <w:t>e-mail:</w:t>
            </w:r>
            <w:r w:rsidRPr="003C78B8">
              <w:rPr>
                <w:color w:val="auto"/>
                <w:sz w:val="18"/>
                <w:szCs w:val="18"/>
                <w:shd w:val="clear" w:color="auto" w:fill="FFFFFF"/>
                <w:lang w:val="en-US"/>
              </w:rPr>
              <w:t xml:space="preserve"> adm_prom@mail.ru</w:t>
            </w:r>
          </w:p>
        </w:tc>
      </w:tr>
    </w:tbl>
    <w:p w:rsidR="00CA4F51" w:rsidRPr="00677892" w:rsidRDefault="00CA4F51" w:rsidP="006C31E5">
      <w:pPr>
        <w:rPr>
          <w:b/>
          <w:noProof/>
          <w:color w:val="auto"/>
          <w:sz w:val="24"/>
          <w:szCs w:val="24"/>
        </w:rPr>
      </w:pPr>
    </w:p>
    <w:sectPr w:rsidR="00CA4F51" w:rsidRPr="00677892" w:rsidSect="00E66681">
      <w:footerReference w:type="default" r:id="rId31"/>
      <w:type w:val="continuous"/>
      <w:pgSz w:w="11906" w:h="16838"/>
      <w:pgMar w:top="1134" w:right="851" w:bottom="709" w:left="1134"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F9" w:rsidRDefault="00BD48F9" w:rsidP="00D963CA">
      <w:r>
        <w:separator/>
      </w:r>
    </w:p>
  </w:endnote>
  <w:endnote w:type="continuationSeparator" w:id="0">
    <w:p w:rsidR="00BD48F9" w:rsidRDefault="00BD48F9" w:rsidP="00D96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B0" w:rsidRDefault="003B06B0">
    <w:pPr>
      <w:pStyle w:val="a7"/>
      <w:jc w:val="right"/>
    </w:pPr>
    <w:r w:rsidRPr="00716E17">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2055"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3B06B0" w:rsidRDefault="003B06B0"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B06B0" w:rsidRPr="00891707" w:rsidRDefault="003B06B0"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3B06B0" w:rsidRPr="00891707" w:rsidRDefault="003B06B0"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3B06B0" w:rsidRDefault="003B06B0"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B06B0" w:rsidRDefault="003B06B0"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fldSimple w:instr="PAGE   \* MERGEFORMAT">
      <w:r w:rsidR="000164FE">
        <w:rPr>
          <w:noProof/>
        </w:rPr>
        <w:t>40</w:t>
      </w:r>
    </w:fldSimple>
  </w:p>
  <w:p w:rsidR="003B06B0" w:rsidRDefault="003B06B0">
    <w:pPr>
      <w:pStyle w:val="a7"/>
    </w:pPr>
    <w:r w:rsidRPr="00716E17">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2051"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3B06B0" w:rsidRDefault="003B06B0"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B06B0" w:rsidRPr="00B2208C" w:rsidRDefault="003B06B0"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3B06B0" w:rsidRPr="00B2208C" w:rsidRDefault="003B06B0"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3B06B0" w:rsidRDefault="003B06B0"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B06B0" w:rsidRDefault="003B06B0"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F9" w:rsidRDefault="00BD48F9" w:rsidP="00D963CA">
      <w:r>
        <w:separator/>
      </w:r>
    </w:p>
  </w:footnote>
  <w:footnote w:type="continuationSeparator" w:id="0">
    <w:p w:rsidR="00BD48F9" w:rsidRDefault="00BD48F9"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41142A0"/>
    <w:multiLevelType w:val="hybridMultilevel"/>
    <w:tmpl w:val="25AC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6">
    <w:nsid w:val="0CC463B8"/>
    <w:multiLevelType w:val="hybridMultilevel"/>
    <w:tmpl w:val="F894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9">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2">
    <w:nsid w:val="30D92BA4"/>
    <w:multiLevelType w:val="hybridMultilevel"/>
    <w:tmpl w:val="EE9EE4B8"/>
    <w:lvl w:ilvl="0" w:tplc="221E65C0">
      <w:numFmt w:val="bullet"/>
      <w:lvlText w:val="-"/>
      <w:lvlJc w:val="left"/>
      <w:pPr>
        <w:ind w:left="1440" w:hanging="97"/>
      </w:pPr>
      <w:rPr>
        <w:rFonts w:ascii="Times New Roman" w:eastAsia="Times New Roman" w:hAnsi="Times New Roman" w:cs="Times New Roman" w:hint="default"/>
        <w:w w:val="110"/>
        <w:sz w:val="16"/>
        <w:szCs w:val="16"/>
        <w:lang w:val="ru-RU" w:eastAsia="en-US" w:bidi="ar-SA"/>
      </w:rPr>
    </w:lvl>
    <w:lvl w:ilvl="1" w:tplc="DA880D44">
      <w:numFmt w:val="bullet"/>
      <w:lvlText w:val="•"/>
      <w:lvlJc w:val="left"/>
      <w:pPr>
        <w:ind w:left="2219" w:hanging="97"/>
      </w:pPr>
      <w:rPr>
        <w:rFonts w:hint="default"/>
        <w:lang w:val="ru-RU" w:eastAsia="en-US" w:bidi="ar-SA"/>
      </w:rPr>
    </w:lvl>
    <w:lvl w:ilvl="2" w:tplc="4B740344">
      <w:numFmt w:val="bullet"/>
      <w:lvlText w:val="•"/>
      <w:lvlJc w:val="left"/>
      <w:pPr>
        <w:ind w:left="2999" w:hanging="97"/>
      </w:pPr>
      <w:rPr>
        <w:rFonts w:hint="default"/>
        <w:lang w:val="ru-RU" w:eastAsia="en-US" w:bidi="ar-SA"/>
      </w:rPr>
    </w:lvl>
    <w:lvl w:ilvl="3" w:tplc="A322F1F6">
      <w:numFmt w:val="bullet"/>
      <w:lvlText w:val="•"/>
      <w:lvlJc w:val="left"/>
      <w:pPr>
        <w:ind w:left="3778" w:hanging="97"/>
      </w:pPr>
      <w:rPr>
        <w:rFonts w:hint="default"/>
        <w:lang w:val="ru-RU" w:eastAsia="en-US" w:bidi="ar-SA"/>
      </w:rPr>
    </w:lvl>
    <w:lvl w:ilvl="4" w:tplc="F618B3A4">
      <w:numFmt w:val="bullet"/>
      <w:lvlText w:val="•"/>
      <w:lvlJc w:val="left"/>
      <w:pPr>
        <w:ind w:left="4558" w:hanging="97"/>
      </w:pPr>
      <w:rPr>
        <w:rFonts w:hint="default"/>
        <w:lang w:val="ru-RU" w:eastAsia="en-US" w:bidi="ar-SA"/>
      </w:rPr>
    </w:lvl>
    <w:lvl w:ilvl="5" w:tplc="20F257E0">
      <w:numFmt w:val="bullet"/>
      <w:lvlText w:val="•"/>
      <w:lvlJc w:val="left"/>
      <w:pPr>
        <w:ind w:left="5337" w:hanging="97"/>
      </w:pPr>
      <w:rPr>
        <w:rFonts w:hint="default"/>
        <w:lang w:val="ru-RU" w:eastAsia="en-US" w:bidi="ar-SA"/>
      </w:rPr>
    </w:lvl>
    <w:lvl w:ilvl="6" w:tplc="7CF8C916">
      <w:numFmt w:val="bullet"/>
      <w:lvlText w:val="•"/>
      <w:lvlJc w:val="left"/>
      <w:pPr>
        <w:ind w:left="6117" w:hanging="97"/>
      </w:pPr>
      <w:rPr>
        <w:rFonts w:hint="default"/>
        <w:lang w:val="ru-RU" w:eastAsia="en-US" w:bidi="ar-SA"/>
      </w:rPr>
    </w:lvl>
    <w:lvl w:ilvl="7" w:tplc="F4422D26">
      <w:numFmt w:val="bullet"/>
      <w:lvlText w:val="•"/>
      <w:lvlJc w:val="left"/>
      <w:pPr>
        <w:ind w:left="6896" w:hanging="97"/>
      </w:pPr>
      <w:rPr>
        <w:rFonts w:hint="default"/>
        <w:lang w:val="ru-RU" w:eastAsia="en-US" w:bidi="ar-SA"/>
      </w:rPr>
    </w:lvl>
    <w:lvl w:ilvl="8" w:tplc="568477A6">
      <w:numFmt w:val="bullet"/>
      <w:lvlText w:val="•"/>
      <w:lvlJc w:val="left"/>
      <w:pPr>
        <w:ind w:left="7676" w:hanging="97"/>
      </w:pPr>
      <w:rPr>
        <w:rFonts w:hint="default"/>
        <w:lang w:val="ru-RU" w:eastAsia="en-US" w:bidi="ar-SA"/>
      </w:rPr>
    </w:lvl>
  </w:abstractNum>
  <w:abstractNum w:abstractNumId="13">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5">
    <w:nsid w:val="3C1F2EB9"/>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8">
    <w:nsid w:val="4CA94715"/>
    <w:multiLevelType w:val="hybridMultilevel"/>
    <w:tmpl w:val="18A25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70085B"/>
    <w:multiLevelType w:val="hybridMultilevel"/>
    <w:tmpl w:val="71122BEE"/>
    <w:lvl w:ilvl="0" w:tplc="CC0447BA">
      <w:numFmt w:val="bullet"/>
      <w:lvlText w:val="•"/>
      <w:lvlJc w:val="left"/>
      <w:pPr>
        <w:ind w:left="1417" w:hanging="678"/>
      </w:pPr>
      <w:rPr>
        <w:rFonts w:ascii="Times New Roman" w:eastAsia="Times New Roman" w:hAnsi="Times New Roman" w:cs="Times New Roman" w:hint="default"/>
        <w:w w:val="102"/>
        <w:sz w:val="17"/>
        <w:szCs w:val="17"/>
        <w:lang w:val="ru-RU" w:eastAsia="en-US" w:bidi="ar-SA"/>
      </w:rPr>
    </w:lvl>
    <w:lvl w:ilvl="1" w:tplc="1FE63586">
      <w:numFmt w:val="bullet"/>
      <w:lvlText w:val="•"/>
      <w:lvlJc w:val="left"/>
      <w:pPr>
        <w:ind w:left="2201" w:hanging="678"/>
      </w:pPr>
      <w:rPr>
        <w:rFonts w:hint="default"/>
        <w:lang w:val="ru-RU" w:eastAsia="en-US" w:bidi="ar-SA"/>
      </w:rPr>
    </w:lvl>
    <w:lvl w:ilvl="2" w:tplc="E87C9016">
      <w:numFmt w:val="bullet"/>
      <w:lvlText w:val="•"/>
      <w:lvlJc w:val="left"/>
      <w:pPr>
        <w:ind w:left="2983" w:hanging="678"/>
      </w:pPr>
      <w:rPr>
        <w:rFonts w:hint="default"/>
        <w:lang w:val="ru-RU" w:eastAsia="en-US" w:bidi="ar-SA"/>
      </w:rPr>
    </w:lvl>
    <w:lvl w:ilvl="3" w:tplc="46766FFC">
      <w:numFmt w:val="bullet"/>
      <w:lvlText w:val="•"/>
      <w:lvlJc w:val="left"/>
      <w:pPr>
        <w:ind w:left="3764" w:hanging="678"/>
      </w:pPr>
      <w:rPr>
        <w:rFonts w:hint="default"/>
        <w:lang w:val="ru-RU" w:eastAsia="en-US" w:bidi="ar-SA"/>
      </w:rPr>
    </w:lvl>
    <w:lvl w:ilvl="4" w:tplc="AD4CA9B8">
      <w:numFmt w:val="bullet"/>
      <w:lvlText w:val="•"/>
      <w:lvlJc w:val="left"/>
      <w:pPr>
        <w:ind w:left="4546" w:hanging="678"/>
      </w:pPr>
      <w:rPr>
        <w:rFonts w:hint="default"/>
        <w:lang w:val="ru-RU" w:eastAsia="en-US" w:bidi="ar-SA"/>
      </w:rPr>
    </w:lvl>
    <w:lvl w:ilvl="5" w:tplc="6E2E4EF0">
      <w:numFmt w:val="bullet"/>
      <w:lvlText w:val="•"/>
      <w:lvlJc w:val="left"/>
      <w:pPr>
        <w:ind w:left="5327" w:hanging="678"/>
      </w:pPr>
      <w:rPr>
        <w:rFonts w:hint="default"/>
        <w:lang w:val="ru-RU" w:eastAsia="en-US" w:bidi="ar-SA"/>
      </w:rPr>
    </w:lvl>
    <w:lvl w:ilvl="6" w:tplc="AFEA5652">
      <w:numFmt w:val="bullet"/>
      <w:lvlText w:val="•"/>
      <w:lvlJc w:val="left"/>
      <w:pPr>
        <w:ind w:left="6109" w:hanging="678"/>
      </w:pPr>
      <w:rPr>
        <w:rFonts w:hint="default"/>
        <w:lang w:val="ru-RU" w:eastAsia="en-US" w:bidi="ar-SA"/>
      </w:rPr>
    </w:lvl>
    <w:lvl w:ilvl="7" w:tplc="18ACF57E">
      <w:numFmt w:val="bullet"/>
      <w:lvlText w:val="•"/>
      <w:lvlJc w:val="left"/>
      <w:pPr>
        <w:ind w:left="6890" w:hanging="678"/>
      </w:pPr>
      <w:rPr>
        <w:rFonts w:hint="default"/>
        <w:lang w:val="ru-RU" w:eastAsia="en-US" w:bidi="ar-SA"/>
      </w:rPr>
    </w:lvl>
    <w:lvl w:ilvl="8" w:tplc="6C462C56">
      <w:numFmt w:val="bullet"/>
      <w:lvlText w:val="•"/>
      <w:lvlJc w:val="left"/>
      <w:pPr>
        <w:ind w:left="7672" w:hanging="678"/>
      </w:pPr>
      <w:rPr>
        <w:rFonts w:hint="default"/>
        <w:lang w:val="ru-RU" w:eastAsia="en-US" w:bidi="ar-SA"/>
      </w:rPr>
    </w:lvl>
  </w:abstractNum>
  <w:abstractNum w:abstractNumId="2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F93F98"/>
    <w:multiLevelType w:val="hybridMultilevel"/>
    <w:tmpl w:val="251E7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1">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4">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7"/>
  </w:num>
  <w:num w:numId="2">
    <w:abstractNumId w:val="21"/>
  </w:num>
  <w:num w:numId="3">
    <w:abstractNumId w:val="11"/>
  </w:num>
  <w:num w:numId="4">
    <w:abstractNumId w:val="32"/>
  </w:num>
  <w:num w:numId="5">
    <w:abstractNumId w:val="34"/>
  </w:num>
  <w:num w:numId="6">
    <w:abstractNumId w:val="23"/>
  </w:num>
  <w:num w:numId="7">
    <w:abstractNumId w:val="5"/>
  </w:num>
  <w:num w:numId="8">
    <w:abstractNumId w:val="6"/>
  </w:num>
  <w:num w:numId="9">
    <w:abstractNumId w:val="26"/>
  </w:num>
  <w:num w:numId="10">
    <w:abstractNumId w:val="3"/>
  </w:num>
  <w:num w:numId="11">
    <w:abstractNumId w:val="1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4"/>
  </w:num>
  <w:num w:numId="17">
    <w:abstractNumId w:val="22"/>
  </w:num>
  <w:num w:numId="18">
    <w:abstractNumId w:val="19"/>
  </w:num>
  <w:num w:numId="19">
    <w:abstractNumId w:val="4"/>
  </w:num>
  <w:num w:numId="20">
    <w:abstractNumId w:val="10"/>
  </w:num>
  <w:num w:numId="21">
    <w:abstractNumId w:val="31"/>
  </w:num>
  <w:num w:numId="22">
    <w:abstractNumId w:val="13"/>
  </w:num>
  <w:num w:numId="23">
    <w:abstractNumId w:val="20"/>
  </w:num>
  <w:num w:numId="24">
    <w:abstractNumId w:val="7"/>
  </w:num>
  <w:num w:numId="25">
    <w:abstractNumId w:val="30"/>
  </w:num>
  <w:num w:numId="26">
    <w:abstractNumId w:val="8"/>
  </w:num>
  <w:num w:numId="27">
    <w:abstractNumId w:val="2"/>
  </w:num>
  <w:num w:numId="28">
    <w:abstractNumId w:val="33"/>
  </w:num>
  <w:num w:numId="29">
    <w:abstractNumId w:val="24"/>
  </w:num>
  <w:num w:numId="30">
    <w:abstractNumId w:val="27"/>
  </w:num>
  <w:num w:numId="31">
    <w:abstractNumId w:val="16"/>
  </w:num>
  <w:num w:numId="32">
    <w:abstractNumId w:val="9"/>
  </w:num>
  <w:num w:numId="33">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4FE"/>
    <w:rsid w:val="00016B03"/>
    <w:rsid w:val="00016EC0"/>
    <w:rsid w:val="00017AB5"/>
    <w:rsid w:val="00017F95"/>
    <w:rsid w:val="00020C0A"/>
    <w:rsid w:val="00021496"/>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A55"/>
    <w:rsid w:val="000930D5"/>
    <w:rsid w:val="000944A8"/>
    <w:rsid w:val="00097A24"/>
    <w:rsid w:val="00097D3B"/>
    <w:rsid w:val="000A3F1E"/>
    <w:rsid w:val="000A721A"/>
    <w:rsid w:val="000A73B3"/>
    <w:rsid w:val="000A79A6"/>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D28"/>
    <w:rsid w:val="001925C1"/>
    <w:rsid w:val="00192981"/>
    <w:rsid w:val="00192AC3"/>
    <w:rsid w:val="00193A70"/>
    <w:rsid w:val="001940ED"/>
    <w:rsid w:val="00194C0E"/>
    <w:rsid w:val="001955D9"/>
    <w:rsid w:val="001956ED"/>
    <w:rsid w:val="00195E8C"/>
    <w:rsid w:val="00196ECD"/>
    <w:rsid w:val="001978B8"/>
    <w:rsid w:val="001A2A18"/>
    <w:rsid w:val="001A40A9"/>
    <w:rsid w:val="001A42D0"/>
    <w:rsid w:val="001A5D87"/>
    <w:rsid w:val="001A734F"/>
    <w:rsid w:val="001B1F2B"/>
    <w:rsid w:val="001B1FED"/>
    <w:rsid w:val="001B28E0"/>
    <w:rsid w:val="001B437B"/>
    <w:rsid w:val="001B4466"/>
    <w:rsid w:val="001B5A50"/>
    <w:rsid w:val="001B6FCA"/>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51DD"/>
    <w:rsid w:val="00235D4F"/>
    <w:rsid w:val="002363BD"/>
    <w:rsid w:val="002411DF"/>
    <w:rsid w:val="002421A0"/>
    <w:rsid w:val="00242519"/>
    <w:rsid w:val="00242960"/>
    <w:rsid w:val="00242B54"/>
    <w:rsid w:val="002447EF"/>
    <w:rsid w:val="0024480F"/>
    <w:rsid w:val="00244FE5"/>
    <w:rsid w:val="00245367"/>
    <w:rsid w:val="002456FF"/>
    <w:rsid w:val="0025136D"/>
    <w:rsid w:val="00251693"/>
    <w:rsid w:val="00251E17"/>
    <w:rsid w:val="002533BE"/>
    <w:rsid w:val="00253D0F"/>
    <w:rsid w:val="00254546"/>
    <w:rsid w:val="0025466A"/>
    <w:rsid w:val="00254A4A"/>
    <w:rsid w:val="00255203"/>
    <w:rsid w:val="00255650"/>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FD7"/>
    <w:rsid w:val="002A3DD5"/>
    <w:rsid w:val="002A5015"/>
    <w:rsid w:val="002A5209"/>
    <w:rsid w:val="002A5EFE"/>
    <w:rsid w:val="002A6E80"/>
    <w:rsid w:val="002B142A"/>
    <w:rsid w:val="002B17D6"/>
    <w:rsid w:val="002B274C"/>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E13"/>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3687"/>
    <w:rsid w:val="003A392B"/>
    <w:rsid w:val="003A3D46"/>
    <w:rsid w:val="003A49E6"/>
    <w:rsid w:val="003A5DEF"/>
    <w:rsid w:val="003A64A6"/>
    <w:rsid w:val="003A64D1"/>
    <w:rsid w:val="003A7845"/>
    <w:rsid w:val="003B0025"/>
    <w:rsid w:val="003B0330"/>
    <w:rsid w:val="003B049F"/>
    <w:rsid w:val="003B06B0"/>
    <w:rsid w:val="003B2F8E"/>
    <w:rsid w:val="003B4B7B"/>
    <w:rsid w:val="003B6570"/>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4D8C"/>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48DD"/>
    <w:rsid w:val="005566E8"/>
    <w:rsid w:val="00556DC8"/>
    <w:rsid w:val="00557917"/>
    <w:rsid w:val="00557DF6"/>
    <w:rsid w:val="00557F44"/>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B79"/>
    <w:rsid w:val="005A1A3B"/>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4ADC"/>
    <w:rsid w:val="00664E99"/>
    <w:rsid w:val="00665483"/>
    <w:rsid w:val="00666B51"/>
    <w:rsid w:val="00666C2A"/>
    <w:rsid w:val="00671D13"/>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7173"/>
    <w:rsid w:val="00687B79"/>
    <w:rsid w:val="00692857"/>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3D42"/>
    <w:rsid w:val="006B426F"/>
    <w:rsid w:val="006C31E5"/>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7002A9"/>
    <w:rsid w:val="00703345"/>
    <w:rsid w:val="007067FB"/>
    <w:rsid w:val="0070789A"/>
    <w:rsid w:val="00711149"/>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75A0"/>
    <w:rsid w:val="007E77FD"/>
    <w:rsid w:val="007E7842"/>
    <w:rsid w:val="007E7B30"/>
    <w:rsid w:val="007F0CAC"/>
    <w:rsid w:val="007F2889"/>
    <w:rsid w:val="007F3315"/>
    <w:rsid w:val="007F3717"/>
    <w:rsid w:val="007F39D7"/>
    <w:rsid w:val="007F3F47"/>
    <w:rsid w:val="007F5BD7"/>
    <w:rsid w:val="007F773E"/>
    <w:rsid w:val="007F78A5"/>
    <w:rsid w:val="0080136E"/>
    <w:rsid w:val="00801BDE"/>
    <w:rsid w:val="00803AA3"/>
    <w:rsid w:val="008040C9"/>
    <w:rsid w:val="00804F33"/>
    <w:rsid w:val="008062EF"/>
    <w:rsid w:val="008068F5"/>
    <w:rsid w:val="00807126"/>
    <w:rsid w:val="00807EE8"/>
    <w:rsid w:val="008114BB"/>
    <w:rsid w:val="00814382"/>
    <w:rsid w:val="00817E13"/>
    <w:rsid w:val="00817E8F"/>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7A1"/>
    <w:rsid w:val="00864950"/>
    <w:rsid w:val="0086576C"/>
    <w:rsid w:val="00865FF6"/>
    <w:rsid w:val="00867AC7"/>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359E"/>
    <w:rsid w:val="0089660C"/>
    <w:rsid w:val="00896822"/>
    <w:rsid w:val="008A056F"/>
    <w:rsid w:val="008A1FC6"/>
    <w:rsid w:val="008A210E"/>
    <w:rsid w:val="008A2B60"/>
    <w:rsid w:val="008A2CCF"/>
    <w:rsid w:val="008A346A"/>
    <w:rsid w:val="008A4F27"/>
    <w:rsid w:val="008A5E81"/>
    <w:rsid w:val="008A70F6"/>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6B91"/>
    <w:rsid w:val="008F763D"/>
    <w:rsid w:val="00900C4D"/>
    <w:rsid w:val="00901ECA"/>
    <w:rsid w:val="00901F07"/>
    <w:rsid w:val="00902A61"/>
    <w:rsid w:val="00903AF5"/>
    <w:rsid w:val="00904492"/>
    <w:rsid w:val="009044B3"/>
    <w:rsid w:val="00904A8D"/>
    <w:rsid w:val="0090514B"/>
    <w:rsid w:val="00906DC1"/>
    <w:rsid w:val="00910244"/>
    <w:rsid w:val="00910C3C"/>
    <w:rsid w:val="00910EC8"/>
    <w:rsid w:val="00910FD1"/>
    <w:rsid w:val="00911A44"/>
    <w:rsid w:val="009123C9"/>
    <w:rsid w:val="009155D9"/>
    <w:rsid w:val="00915FC8"/>
    <w:rsid w:val="009163D3"/>
    <w:rsid w:val="00917C3D"/>
    <w:rsid w:val="00923D13"/>
    <w:rsid w:val="00925C2F"/>
    <w:rsid w:val="009261CC"/>
    <w:rsid w:val="00926FE9"/>
    <w:rsid w:val="009304A0"/>
    <w:rsid w:val="00930DC3"/>
    <w:rsid w:val="009316C2"/>
    <w:rsid w:val="00932031"/>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10EB"/>
    <w:rsid w:val="009914B5"/>
    <w:rsid w:val="00992845"/>
    <w:rsid w:val="009969DA"/>
    <w:rsid w:val="009974FC"/>
    <w:rsid w:val="009A0401"/>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91497"/>
    <w:rsid w:val="00A9478B"/>
    <w:rsid w:val="00A94A35"/>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F0E84"/>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D48"/>
    <w:rsid w:val="00B0630E"/>
    <w:rsid w:val="00B06F2E"/>
    <w:rsid w:val="00B06F31"/>
    <w:rsid w:val="00B07678"/>
    <w:rsid w:val="00B07B00"/>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EF3"/>
    <w:rsid w:val="00C60F2F"/>
    <w:rsid w:val="00C61318"/>
    <w:rsid w:val="00C623B6"/>
    <w:rsid w:val="00C64167"/>
    <w:rsid w:val="00C64D5E"/>
    <w:rsid w:val="00C65A13"/>
    <w:rsid w:val="00C66DFA"/>
    <w:rsid w:val="00C67384"/>
    <w:rsid w:val="00C679AE"/>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4EC"/>
    <w:rsid w:val="00D203EC"/>
    <w:rsid w:val="00D20BC2"/>
    <w:rsid w:val="00D2224E"/>
    <w:rsid w:val="00D2336D"/>
    <w:rsid w:val="00D243FE"/>
    <w:rsid w:val="00D25524"/>
    <w:rsid w:val="00D31311"/>
    <w:rsid w:val="00D34CD0"/>
    <w:rsid w:val="00D365FF"/>
    <w:rsid w:val="00D3692F"/>
    <w:rsid w:val="00D3777F"/>
    <w:rsid w:val="00D4153A"/>
    <w:rsid w:val="00D4185C"/>
    <w:rsid w:val="00D4630E"/>
    <w:rsid w:val="00D47130"/>
    <w:rsid w:val="00D50FA9"/>
    <w:rsid w:val="00D51C4E"/>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6FC4"/>
    <w:rsid w:val="00F2774D"/>
    <w:rsid w:val="00F277CE"/>
    <w:rsid w:val="00F27F32"/>
    <w:rsid w:val="00F323D6"/>
    <w:rsid w:val="00F3453B"/>
    <w:rsid w:val="00F34BCF"/>
    <w:rsid w:val="00F36F8C"/>
    <w:rsid w:val="00F37C82"/>
    <w:rsid w:val="00F400F1"/>
    <w:rsid w:val="00F42277"/>
    <w:rsid w:val="00F43469"/>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00EF"/>
    <w:rsid w:val="00F919F3"/>
    <w:rsid w:val="00F92279"/>
    <w:rsid w:val="00F96268"/>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iPriority w:val="99"/>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Название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uiPriority w:val="99"/>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Normal">
    <w:name w:val="Normal"/>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A7A6D954015B87FFEFF2EAFEC234F25B5F1388B6B3222911A23802EE6CAEE50C4C1F36FuBiDD" TargetMode="External"/><Relationship Id="rId13" Type="http://schemas.openxmlformats.org/officeDocument/2006/relationships/hyperlink" Target="consultantplus://offline/ref=5A66D33C0DBA208D7200D3CF756395C28AAAE19D84F8CB64D00437B73AA171EB1E86BC60F0A8F76E47A5E6A4E7AE552BC3AA58269981413Fi7i2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5A66D33C0DBA208D7200D3CF756395C28AAAE19D84F8CB64D00437B73AA171EB1E86BC60F0A8F76E47A5E6A4E7AE552BC3AA58269981413Fi7i2F"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hyperlink" Target="consultantplus://offline/ref=5A66D33C0DBA208D7200D3CF756395C28AAAE19D84F8CB64D00437B73AA171EB0C86E46CF2ADE86C41B0B0F5A1iFiA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958C0C4F92AEF724255CB3AB06F2E983B9F2DF400BDD13B5A286719BF4CF2A38EEFE764232E7622A551C3B998D21E6FED8FF4A80C2CAE3NDV3I"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66D33C0DBA208D7200D3CF756395C28AAAE19D84F8CB64D00437B73AA171EB1E86BC69F1ABFD3813EAE7F8A1FD4629C6AA5A2585i8i2F"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F7F626B819725DAEDF8D662C656DC1E48E122179729D5A7D70E5F7B8EA259FF3FD5F9619ED6A7C69C5277B3E7DB046840417E7A1438E12Fl4S5I"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5A66D33C0DBA208D7200D3D9760FCBCB80A4BA9982FCC6368B5831E065F177BE5EC6BA35B3EFFB6D42AEB2F6A0F00C7881E15527819D413E6DF6F8EAi9i6F" TargetMode="External"/><Relationship Id="rId10" Type="http://schemas.openxmlformats.org/officeDocument/2006/relationships/hyperlink" Target="consultantplus://offline/ref=5A66D33C0DBA208D7200D3CF756395C28BA7E39188A99C66815139B232F12BFB08CFB367EEABF57240AEB0iFi4F"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49A7A6D954015B87FFEFF38AC807D462EBEAE3585693974C54578DD79EFC0B9178B98B82AB1554A86F3AEu7iFD" TargetMode="External"/><Relationship Id="rId14" Type="http://schemas.openxmlformats.org/officeDocument/2006/relationships/hyperlink" Target="consultantplus://offline/ref=5F7F626B819725DAEDF8D662C656DC1E4CE72314902B88ADDF57537989AD06FA38C4F9619CC8A7C2805B23E0lAS2I"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5A66D33C0DBA208D7200D3CF756395C28AAAE19D84F8CB64D00437B73AA171EB0C86E46CF2ADE86C41B0B0F5A1iFiAF"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FFFF-25FF-4CDB-B48E-2F089E93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40</Pages>
  <Words>20031</Words>
  <Characters>114177</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153</cp:revision>
  <cp:lastPrinted>2022-01-18T08:31:00Z</cp:lastPrinted>
  <dcterms:created xsi:type="dcterms:W3CDTF">2021-12-06T08:57:00Z</dcterms:created>
  <dcterms:modified xsi:type="dcterms:W3CDTF">2023-05-26T07:33:00Z</dcterms:modified>
</cp:coreProperties>
</file>